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sz w:val="24"/>
          <w:szCs w:val="24"/>
        </w:rPr>
      </w:pPr>
    </w:p>
    <w:p>
      <w:pPr>
        <w:pStyle w:val="16"/>
        <w:rPr>
          <w:sz w:val="24"/>
          <w:szCs w:val="24"/>
        </w:rPr>
      </w:pPr>
    </w:p>
    <w:p>
      <w:pPr>
        <w:pStyle w:val="16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>
      <w:pPr>
        <w:pStyle w:val="16"/>
        <w:pBdr>
          <w:bottom w:val="single" w:color="auto" w:sz="12" w:space="1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 КУРУМКАНСКОГО РАЙОНА</w:t>
      </w:r>
    </w:p>
    <w:p>
      <w:pPr>
        <w:pStyle w:val="16"/>
        <w:pBdr>
          <w:bottom w:val="single" w:color="auto" w:sz="12" w:space="1"/>
        </w:pBd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РЕСПУБЛИКИ БУРЯТИЯ</w:t>
      </w:r>
    </w:p>
    <w:p>
      <w:pPr>
        <w:pStyle w:val="16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  <w:r>
        <w:rPr>
          <w:rFonts w:hint="default"/>
          <w:sz w:val="20"/>
          <w:szCs w:val="20"/>
          <w:lang w:val="ru-RU"/>
        </w:rPr>
        <w:t>,</w:t>
      </w:r>
    </w:p>
    <w:p>
      <w:pPr>
        <w:pStyle w:val="16"/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e-mail</w:t>
      </w:r>
      <w:r>
        <w:rPr>
          <w:rFonts w:hint="default"/>
          <w:sz w:val="20"/>
          <w:szCs w:val="20"/>
          <w:lang w:val="ru-RU"/>
        </w:rPr>
        <w:t xml:space="preserve">: </w:t>
      </w:r>
      <w:r>
        <w:rPr>
          <w:rFonts w:hint="default"/>
          <w:sz w:val="20"/>
          <w:szCs w:val="20"/>
          <w:lang w:val="en-US"/>
        </w:rPr>
        <w:t>admargada@yandex.ru</w:t>
      </w:r>
    </w:p>
    <w:p>
      <w:pPr>
        <w:rPr>
          <w:b/>
        </w:rPr>
      </w:pP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РЕШЕНИЕ № 52-1</w:t>
      </w:r>
    </w:p>
    <w:p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  29  » марта   2022 г.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«Об исполнении бюджета муниципального образования</w:t>
      </w:r>
    </w:p>
    <w:p>
      <w:pPr>
        <w:rPr>
          <w:b/>
          <w:bCs/>
        </w:rPr>
      </w:pPr>
      <w:r>
        <w:rPr>
          <w:b/>
          <w:bCs/>
        </w:rPr>
        <w:t>сельское поселение «Аргада» за  2021</w:t>
      </w:r>
      <w:r>
        <w:rPr>
          <w:rFonts w:hint="default"/>
          <w:b/>
          <w:bCs/>
          <w:lang w:val="en-US"/>
        </w:rPr>
        <w:t xml:space="preserve"> </w:t>
      </w:r>
      <w:r>
        <w:rPr>
          <w:b/>
          <w:bCs/>
        </w:rPr>
        <w:t>год»</w:t>
      </w:r>
    </w:p>
    <w:p>
      <w:pPr>
        <w:ind w:firstLine="680"/>
        <w:jc w:val="both"/>
        <w:rPr>
          <w:bCs/>
        </w:rPr>
      </w:pPr>
    </w:p>
    <w:p>
      <w:pPr>
        <w:ind w:firstLine="680"/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 за  2021 год в сумме 8783204,82  рублей, в том числе поступило безвозмездных перечислений в сумме 8122690,0 рублей, налоговых и неналоговых доходов в сумме 660514,82 рублей. </w:t>
      </w:r>
    </w:p>
    <w:p>
      <w:pPr>
        <w:jc w:val="both"/>
        <w:rPr>
          <w:bCs/>
        </w:rPr>
      </w:pPr>
      <w:r>
        <w:rPr>
          <w:bCs/>
        </w:rPr>
        <w:t xml:space="preserve">    Исполнение расходов бюджета сельского поселения за отчетный период составило 8782746,19 рублей или  98,97% к годовому назначению.</w:t>
      </w:r>
    </w:p>
    <w:p>
      <w:pPr>
        <w:jc w:val="both"/>
        <w:rPr>
          <w:bCs/>
        </w:rPr>
      </w:pPr>
      <w:r>
        <w:rPr>
          <w:bCs/>
        </w:rPr>
        <w:t xml:space="preserve">      Муниципальные гарантии  не выдавались.</w:t>
      </w:r>
    </w:p>
    <w:p>
      <w:pPr>
        <w:jc w:val="both"/>
        <w:rPr>
          <w:bCs/>
        </w:rPr>
      </w:pPr>
      <w:r>
        <w:rPr>
          <w:bCs/>
        </w:rPr>
        <w:t xml:space="preserve">    </w:t>
      </w:r>
    </w:p>
    <w:p>
      <w:pPr>
        <w:spacing w:line="360" w:lineRule="auto"/>
        <w:jc w:val="both"/>
        <w:rPr>
          <w:bCs/>
        </w:rPr>
      </w:pPr>
      <w:r>
        <w:rPr>
          <w:bCs/>
        </w:rPr>
        <w:t xml:space="preserve"> Сессия совета депутатов сельского поселения «Аргада» </w:t>
      </w:r>
    </w:p>
    <w:p>
      <w:pPr>
        <w:spacing w:line="360" w:lineRule="auto"/>
        <w:jc w:val="center"/>
        <w:rPr>
          <w:bCs/>
        </w:rPr>
      </w:pPr>
      <w:r>
        <w:rPr>
          <w:b/>
          <w:bCs/>
        </w:rPr>
        <w:t>решает</w:t>
      </w:r>
      <w:r>
        <w:rPr>
          <w:bCs/>
        </w:rPr>
        <w:t>:</w:t>
      </w:r>
    </w:p>
    <w:p>
      <w:pPr>
        <w:spacing w:line="360" w:lineRule="auto"/>
        <w:ind w:left="142"/>
        <w:jc w:val="both"/>
        <w:rPr>
          <w:bCs/>
        </w:rPr>
      </w:pPr>
      <w:r>
        <w:rPr>
          <w:bCs/>
        </w:rPr>
        <w:t xml:space="preserve">   1.Утвердить отчет об исполнении бюджета сельского поселения «Аргада» за 2021 год  согласно приложениям 1,2,3,4.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t xml:space="preserve">   2. Настоящее решение вступает в силу со дня  подписания и подлежит  обнародованию.</w:t>
      </w:r>
    </w:p>
    <w:p>
      <w:pPr>
        <w:pStyle w:val="2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Председатель Совета Депутатов</w:t>
      </w:r>
    </w:p>
    <w:p>
      <w:pPr>
        <w:jc w:val="both"/>
        <w:rPr>
          <w:b/>
        </w:rPr>
      </w:pPr>
      <w:r>
        <w:rPr>
          <w:b/>
        </w:rPr>
        <w:t>муниципального  образования</w:t>
      </w:r>
    </w:p>
    <w:p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Надмитов Ц.Г.</w:t>
      </w:r>
    </w:p>
    <w:p>
      <w:pPr>
        <w:rPr>
          <w:b/>
        </w:rPr>
      </w:pPr>
    </w:p>
    <w:p>
      <w:pPr>
        <w:jc w:val="both"/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>
      <w:pPr>
        <w:jc w:val="both"/>
        <w:rPr>
          <w:b/>
          <w:szCs w:val="28"/>
        </w:rPr>
      </w:pPr>
      <w:r>
        <w:rPr>
          <w:b/>
          <w:szCs w:val="28"/>
        </w:rPr>
        <w:t>сельское поселение «Аргада»                                                                        Дондупов Б.Б.</w:t>
      </w: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7"/>
        <w:tblW w:w="1090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269"/>
        <w:gridCol w:w="4678"/>
        <w:gridCol w:w="1276"/>
        <w:gridCol w:w="1134"/>
        <w:gridCol w:w="850"/>
        <w:gridCol w:w="284"/>
        <w:gridCol w:w="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255" w:hRule="atLeast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300" w:hRule="atLeast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255" w:hRule="atLeast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образования сельское поселение «Аргада»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6" w:type="dxa"/>
          <w:trHeight w:val="300" w:hRule="atLeast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«Об исполнении бюджета муниципального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образования сельское  поселение «Аргада»    за 2021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3" w:type="dxa"/>
          <w:trHeight w:val="322" w:hRule="atLeast"/>
        </w:trPr>
        <w:tc>
          <w:tcPr>
            <w:tcW w:w="10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 w:val="0"/>
                <w:bCs w:val="0"/>
              </w:rPr>
              <w:t>Налоговые и неналоговые доходы местного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3" w:type="dxa"/>
          <w:trHeight w:val="322" w:hRule="atLeast"/>
        </w:trPr>
        <w:tc>
          <w:tcPr>
            <w:tcW w:w="10617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255" w:hRule="atLeast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2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%исполнения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5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660514,82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106,28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4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58999,30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1 01 02003 01 3000 110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взысканий(штрафов) по соответствующему платежу согласно законодательству Российской Федерации)</w:t>
            </w:r>
          </w:p>
          <w:p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/>
                <w:i/>
                <w:iCs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utlineLvl w:val="0"/>
              <w:rPr>
                <w:b w:val="0"/>
                <w:bCs/>
                <w:i/>
                <w:iCs/>
                <w:sz w:val="20"/>
                <w:szCs w:val="20"/>
              </w:rPr>
            </w:pPr>
          </w:p>
          <w:p>
            <w:pPr>
              <w:outlineLvl w:val="0"/>
              <w:rPr>
                <w:b w:val="0"/>
                <w:bCs/>
                <w:i/>
                <w:iCs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  <w:p>
            <w:pPr>
              <w:outlineLvl w:val="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35347,14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  <w:p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35346,9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48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28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24995,42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36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4" w:firstLineChars="1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23803,3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36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-807,88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79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86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513822,11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102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6464,25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68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102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754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6299,6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83" w:type="dxa"/>
          <w:wAfter w:w="410" w:type="dxa"/>
          <w:trHeight w:val="102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101,61</w:t>
            </w:r>
          </w:p>
        </w:tc>
      </w:tr>
    </w:tbl>
    <w:p>
      <w:pPr>
        <w:jc w:val="both"/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tbl>
      <w:tblPr>
        <w:tblStyle w:val="7"/>
        <w:tblW w:w="1063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 сельское поселение «Аргада»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исполнении бюджета муниципального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сельское  поселение «Аргада»    за 2021 год »</w:t>
            </w:r>
          </w:p>
        </w:tc>
      </w:tr>
    </w:tbl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Style w:val="7"/>
        <w:tblW w:w="1063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7"/>
        <w:gridCol w:w="863"/>
        <w:gridCol w:w="1451"/>
        <w:gridCol w:w="2693"/>
        <w:gridCol w:w="851"/>
        <w:gridCol w:w="992"/>
        <w:gridCol w:w="425"/>
        <w:gridCol w:w="1134"/>
        <w:gridCol w:w="14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Объем безвозмездных поступлений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0632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%исполнения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000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8122690,0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8122690,0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8122690,0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8122690,0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2897500,0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2897500,0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5062840,0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5062840,0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5062840,0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5062840,0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05" w:type="dxa"/>
          <w:trHeight w:val="65" w:hRule="atLeast"/>
        </w:trPr>
        <w:tc>
          <w:tcPr>
            <w:tcW w:w="9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05" w:type="dxa"/>
          <w:trHeight w:val="150" w:hRule="atLeast"/>
        </w:trPr>
        <w:tc>
          <w:tcPr>
            <w:tcW w:w="9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00" w:hRule="atLeast"/>
        </w:trPr>
        <w:tc>
          <w:tcPr>
            <w:tcW w:w="9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76" w:hRule="atLeast"/>
        </w:trPr>
        <w:tc>
          <w:tcPr>
            <w:tcW w:w="99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образования сельское поселение «Аргада» 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«Об исполнении бюджета муниципального</w:t>
            </w:r>
          </w:p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образования сельское  поселение «Аргада»    за 2021 год 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585" w:hRule="atLeast"/>
        </w:trPr>
        <w:tc>
          <w:tcPr>
            <w:tcW w:w="9944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55" w:hRule="atLeast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420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%исполнения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467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0100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3557882,34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3528004,16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716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0102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1115053,71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1115053,71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555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0104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1816742,65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1797210,45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98,92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41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0113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626085,98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615740,00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6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0200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6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>0203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6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0400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НАЦИОНАЛЬНАЯ 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100,0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6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>0409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2787500,00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2787500,00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100,0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6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0500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646767,81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585224,86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90,49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76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>0503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636767,81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575224,86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51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>0505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 xml:space="preserve"> 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96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0700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85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85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0800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1678421,17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1678421,17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85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 xml:space="preserve">0801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1150827,20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1150827,20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0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>0804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527593,97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527593,97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0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1000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39996,0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39996,0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300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t>1001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39996,0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39996,0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285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</w:rPr>
            </w:pPr>
            <w:r>
              <w:rPr>
                <w:b w:val="0"/>
                <w:bCs w:val="0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8874167,32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8782746,19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98,97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8" w:type="dxa"/>
          <w:trHeight w:val="849" w:hRule="atLeast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bCs/>
                <w:sz w:val="18"/>
                <w:szCs w:val="18"/>
              </w:rPr>
            </w:pPr>
          </w:p>
          <w:p>
            <w:pPr>
              <w:jc w:val="right"/>
              <w:rPr>
                <w:bCs/>
                <w:sz w:val="18"/>
                <w:szCs w:val="18"/>
              </w:rPr>
            </w:pPr>
          </w:p>
          <w:p>
            <w:pPr>
              <w:jc w:val="right"/>
              <w:rPr>
                <w:bCs/>
                <w:sz w:val="18"/>
                <w:szCs w:val="18"/>
              </w:rPr>
            </w:pPr>
          </w:p>
          <w:p>
            <w:pPr>
              <w:jc w:val="right"/>
              <w:rPr>
                <w:bCs/>
                <w:sz w:val="18"/>
                <w:szCs w:val="18"/>
              </w:rPr>
            </w:pPr>
          </w:p>
          <w:p>
            <w:pPr>
              <w:jc w:val="right"/>
              <w:rPr>
                <w:bCs/>
                <w:sz w:val="18"/>
                <w:szCs w:val="18"/>
              </w:rPr>
            </w:pPr>
          </w:p>
          <w:p>
            <w:pPr>
              <w:jc w:val="right"/>
              <w:rPr>
                <w:bCs/>
                <w:sz w:val="18"/>
                <w:szCs w:val="18"/>
              </w:rPr>
            </w:pPr>
          </w:p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Приложение№4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образования сельское поселение «Аргада»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«Об исполнении бюджета муниципального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образования сельское  поселение «Аргада»   за 2021 год »</w:t>
            </w:r>
          </w:p>
        </w:tc>
      </w:tr>
    </w:tbl>
    <w:p>
      <w:pPr>
        <w:jc w:val="both"/>
      </w:pPr>
    </w:p>
    <w:tbl>
      <w:tblPr>
        <w:tblStyle w:val="7"/>
        <w:tblW w:w="11341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"/>
        <w:gridCol w:w="839"/>
        <w:gridCol w:w="2573"/>
        <w:gridCol w:w="567"/>
        <w:gridCol w:w="430"/>
        <w:gridCol w:w="562"/>
        <w:gridCol w:w="1276"/>
        <w:gridCol w:w="709"/>
        <w:gridCol w:w="1275"/>
        <w:gridCol w:w="1276"/>
        <w:gridCol w:w="851"/>
        <w:gridCol w:w="411"/>
        <w:gridCol w:w="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13" w:type="dxa"/>
          <w:trHeight w:val="300" w:hRule="atLeast"/>
        </w:trPr>
        <w:tc>
          <w:tcPr>
            <w:tcW w:w="10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Ведомственная структура расходов местного бюджета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55" w:hRule="atLeast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812" w:hRule="atLeast"/>
        </w:trPr>
        <w:tc>
          <w:tcPr>
            <w:tcW w:w="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ГРБС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Целевая </w:t>
            </w:r>
          </w:p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20" w:hRule="atLeast"/>
        </w:trPr>
        <w:tc>
          <w:tcPr>
            <w:tcW w:w="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Администрация сельского  поселения "Аргада"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8874167,32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8782746,19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98,97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20" w:hRule="atLeast"/>
        </w:trPr>
        <w:tc>
          <w:tcPr>
            <w:tcW w:w="2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ОБЩЕГОСУДАРСТВЕННЫЕ ВОПРОСЫ</w:t>
            </w:r>
          </w:p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929</w:t>
            </w:r>
          </w:p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01</w:t>
            </w:r>
          </w:p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3557882,34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3528004,16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99,16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37" w:hRule="atLeast"/>
        </w:trPr>
        <w:tc>
          <w:tcPr>
            <w:tcW w:w="2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4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1115053,71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1115053,71  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0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92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1115053,71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1115053,71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continue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726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1115053,71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1115053,71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4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857343,86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857343,86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4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257709,85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257709,85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4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1816742,65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1797210,45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4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Иные 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370010,0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370010,0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51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51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342710,0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342710,0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93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342710,0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342710,0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97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контролю 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9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27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9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02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02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9990085500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02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1446732,65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1427200,45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0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1446732,65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1427200,45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4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818236,12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818236,12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80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244170,76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244170,76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6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5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350659,77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331127,57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5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5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626085,98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615740,0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6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Иные межбюджетные трансферты на ежегодное поощрение администраций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99900П0000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5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товаров, работ и услуг для обеспечения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99900П0700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2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526085,98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2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340407,98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2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261403,88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2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2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70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5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55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92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121317,40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121317,40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36582,60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2787500,00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2787500,0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2787500,00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2787500,00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2187500,00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2187500,00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2187500,00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2187500,00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Иные межбюджетные трансферты на содержание дорог общего пользования местного значения, в том числе на обеспечение безопасности дорожного движения и аварийно-восстановительные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646767,81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585224,86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4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636767,81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575224,86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90,34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120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Финансовая поддержка ТОС по средством республиканского конкурса "Лучшее территориальное самоуправление"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4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4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296767,81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235224,86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4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296767,81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235224,86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79,26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0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58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7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130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112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18102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2870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112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 )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18102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2870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81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1678421,17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1678421,17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4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1150827,20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1150827,20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27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99900Р1000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1150827,20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1150827,2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75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99900Р1000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1150827,20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1150827,20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56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527593,97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527593,97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690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527593,97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527593,97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139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39996,00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39996,00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413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39996,00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39996,00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176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39996,00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39996,00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3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19998,00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19998,00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33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нормативно- социальных выплат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9990082500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19998,00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19998,00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8" w:type="dxa"/>
          <w:trHeight w:val="274" w:hRule="atLeast"/>
        </w:trPr>
        <w:tc>
          <w:tcPr>
            <w:tcW w:w="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8874167,32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8782746,19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sectPr>
      <w:pgSz w:w="11906" w:h="16838"/>
      <w:pgMar w:top="426" w:right="850" w:bottom="170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PetersburgCTT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430ED"/>
    <w:rsid w:val="00097469"/>
    <w:rsid w:val="000A5AF1"/>
    <w:rsid w:val="000C59F6"/>
    <w:rsid w:val="000D4A86"/>
    <w:rsid w:val="000E2377"/>
    <w:rsid w:val="000E4741"/>
    <w:rsid w:val="000F1CFC"/>
    <w:rsid w:val="00121FA5"/>
    <w:rsid w:val="00153D31"/>
    <w:rsid w:val="00172581"/>
    <w:rsid w:val="001E14CE"/>
    <w:rsid w:val="001F036F"/>
    <w:rsid w:val="001F7535"/>
    <w:rsid w:val="00214096"/>
    <w:rsid w:val="00257E1A"/>
    <w:rsid w:val="00262D9C"/>
    <w:rsid w:val="00265166"/>
    <w:rsid w:val="00291E4D"/>
    <w:rsid w:val="002A0CD9"/>
    <w:rsid w:val="002E7A72"/>
    <w:rsid w:val="003028E0"/>
    <w:rsid w:val="00312C2C"/>
    <w:rsid w:val="0032454B"/>
    <w:rsid w:val="00324F29"/>
    <w:rsid w:val="00335C90"/>
    <w:rsid w:val="00345869"/>
    <w:rsid w:val="0035609D"/>
    <w:rsid w:val="00383C5D"/>
    <w:rsid w:val="003A6083"/>
    <w:rsid w:val="003B63D1"/>
    <w:rsid w:val="003E65E3"/>
    <w:rsid w:val="0042075D"/>
    <w:rsid w:val="00431D80"/>
    <w:rsid w:val="0043293E"/>
    <w:rsid w:val="004822C2"/>
    <w:rsid w:val="00484563"/>
    <w:rsid w:val="004A6053"/>
    <w:rsid w:val="004C4839"/>
    <w:rsid w:val="004E1C25"/>
    <w:rsid w:val="004E7D29"/>
    <w:rsid w:val="004F5F56"/>
    <w:rsid w:val="00515AA2"/>
    <w:rsid w:val="00515E36"/>
    <w:rsid w:val="00527A7C"/>
    <w:rsid w:val="0054239A"/>
    <w:rsid w:val="005455E9"/>
    <w:rsid w:val="00561C54"/>
    <w:rsid w:val="00566615"/>
    <w:rsid w:val="00575BED"/>
    <w:rsid w:val="00584FFA"/>
    <w:rsid w:val="005870A0"/>
    <w:rsid w:val="00596ADE"/>
    <w:rsid w:val="005A5817"/>
    <w:rsid w:val="005B1FC7"/>
    <w:rsid w:val="005B65CE"/>
    <w:rsid w:val="005C1165"/>
    <w:rsid w:val="00607E6E"/>
    <w:rsid w:val="006257AF"/>
    <w:rsid w:val="006276CA"/>
    <w:rsid w:val="00633409"/>
    <w:rsid w:val="006562C2"/>
    <w:rsid w:val="00666A18"/>
    <w:rsid w:val="00670576"/>
    <w:rsid w:val="006729C3"/>
    <w:rsid w:val="00687C43"/>
    <w:rsid w:val="00697119"/>
    <w:rsid w:val="006B20F8"/>
    <w:rsid w:val="006B58BD"/>
    <w:rsid w:val="006D3B65"/>
    <w:rsid w:val="006E48D7"/>
    <w:rsid w:val="006F2363"/>
    <w:rsid w:val="007556D3"/>
    <w:rsid w:val="00781E57"/>
    <w:rsid w:val="00784414"/>
    <w:rsid w:val="007A54C4"/>
    <w:rsid w:val="007E66F4"/>
    <w:rsid w:val="007F607B"/>
    <w:rsid w:val="0082502F"/>
    <w:rsid w:val="0083251F"/>
    <w:rsid w:val="0085683D"/>
    <w:rsid w:val="0087395E"/>
    <w:rsid w:val="00886442"/>
    <w:rsid w:val="00895D17"/>
    <w:rsid w:val="008D37CD"/>
    <w:rsid w:val="008D6DB5"/>
    <w:rsid w:val="008E03F7"/>
    <w:rsid w:val="00910117"/>
    <w:rsid w:val="00922D0F"/>
    <w:rsid w:val="00943FE6"/>
    <w:rsid w:val="00960590"/>
    <w:rsid w:val="0097686F"/>
    <w:rsid w:val="0097781D"/>
    <w:rsid w:val="00990B11"/>
    <w:rsid w:val="0099115B"/>
    <w:rsid w:val="009D1382"/>
    <w:rsid w:val="009E6AEB"/>
    <w:rsid w:val="00A15486"/>
    <w:rsid w:val="00A26C36"/>
    <w:rsid w:val="00A3212F"/>
    <w:rsid w:val="00A727EF"/>
    <w:rsid w:val="00AA105C"/>
    <w:rsid w:val="00AC5E2D"/>
    <w:rsid w:val="00AD6F17"/>
    <w:rsid w:val="00AF4475"/>
    <w:rsid w:val="00AF74A2"/>
    <w:rsid w:val="00B268A4"/>
    <w:rsid w:val="00B53B66"/>
    <w:rsid w:val="00B55F6A"/>
    <w:rsid w:val="00B676CA"/>
    <w:rsid w:val="00B86692"/>
    <w:rsid w:val="00B877D1"/>
    <w:rsid w:val="00B9153F"/>
    <w:rsid w:val="00BA7974"/>
    <w:rsid w:val="00BC4B10"/>
    <w:rsid w:val="00BD0E87"/>
    <w:rsid w:val="00BE5E9C"/>
    <w:rsid w:val="00C07A08"/>
    <w:rsid w:val="00C160C5"/>
    <w:rsid w:val="00C227B9"/>
    <w:rsid w:val="00C34EA9"/>
    <w:rsid w:val="00C476F6"/>
    <w:rsid w:val="00C81B1D"/>
    <w:rsid w:val="00C82655"/>
    <w:rsid w:val="00C83F71"/>
    <w:rsid w:val="00CD623D"/>
    <w:rsid w:val="00CD6784"/>
    <w:rsid w:val="00CE1B6B"/>
    <w:rsid w:val="00D5141D"/>
    <w:rsid w:val="00D61302"/>
    <w:rsid w:val="00D80E3E"/>
    <w:rsid w:val="00DA6042"/>
    <w:rsid w:val="00E13802"/>
    <w:rsid w:val="00E16151"/>
    <w:rsid w:val="00E21CE2"/>
    <w:rsid w:val="00E467C9"/>
    <w:rsid w:val="00E557B3"/>
    <w:rsid w:val="00E86267"/>
    <w:rsid w:val="00EC5E45"/>
    <w:rsid w:val="00EC745E"/>
    <w:rsid w:val="00ED0EF6"/>
    <w:rsid w:val="00ED1165"/>
    <w:rsid w:val="00EE3FC4"/>
    <w:rsid w:val="00F05F06"/>
    <w:rsid w:val="00F37414"/>
    <w:rsid w:val="00F830C0"/>
    <w:rsid w:val="00F952E9"/>
    <w:rsid w:val="00FA50FE"/>
    <w:rsid w:val="00FC5839"/>
    <w:rsid w:val="00FC7F47"/>
    <w:rsid w:val="00FD07F9"/>
    <w:rsid w:val="00FE250B"/>
    <w:rsid w:val="00FE4BA5"/>
    <w:rsid w:val="00FF7189"/>
    <w:rsid w:val="36FF1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ind w:firstLine="680"/>
      <w:jc w:val="both"/>
      <w:outlineLvl w:val="0"/>
    </w:pPr>
    <w:rPr>
      <w:b/>
      <w:szCs w:val="20"/>
    </w:rPr>
  </w:style>
  <w:style w:type="paragraph" w:styleId="3">
    <w:name w:val="heading 3"/>
    <w:basedOn w:val="1"/>
    <w:next w:val="1"/>
    <w:link w:val="22"/>
    <w:semiHidden/>
    <w:unhideWhenUsed/>
    <w:qFormat/>
    <w:uiPriority w:val="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8"/>
    <w:basedOn w:val="1"/>
    <w:next w:val="1"/>
    <w:link w:val="23"/>
    <w:semiHidden/>
    <w:unhideWhenUsed/>
    <w:qFormat/>
    <w:uiPriority w:val="9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5">
    <w:name w:val="heading 9"/>
    <w:basedOn w:val="1"/>
    <w:next w:val="1"/>
    <w:link w:val="35"/>
    <w:qFormat/>
    <w:uiPriority w:val="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uiPriority w:val="0"/>
    <w:rPr>
      <w:vertAlign w:val="superscript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Balloon Text"/>
    <w:basedOn w:val="1"/>
    <w:link w:val="31"/>
    <w:semiHidden/>
    <w:unhideWhenUsed/>
    <w:uiPriority w:val="0"/>
    <w:rPr>
      <w:rFonts w:ascii="Tahoma" w:hAnsi="Tahoma" w:cs="Tahoma"/>
      <w:sz w:val="16"/>
      <w:szCs w:val="16"/>
    </w:rPr>
  </w:style>
  <w:style w:type="paragraph" w:styleId="11">
    <w:name w:val="Body Text 2"/>
    <w:basedOn w:val="1"/>
    <w:link w:val="29"/>
    <w:uiPriority w:val="0"/>
    <w:pPr>
      <w:spacing w:after="120" w:line="480" w:lineRule="auto"/>
    </w:pPr>
    <w:rPr>
      <w:lang w:val="zh-CN" w:eastAsia="zh-CN"/>
    </w:rPr>
  </w:style>
  <w:style w:type="paragraph" w:styleId="12">
    <w:name w:val="Body Text Indent 3"/>
    <w:basedOn w:val="1"/>
    <w:link w:val="36"/>
    <w:uiPriority w:val="0"/>
    <w:pPr>
      <w:spacing w:after="120"/>
      <w:ind w:left="283"/>
    </w:pPr>
    <w:rPr>
      <w:sz w:val="16"/>
      <w:szCs w:val="16"/>
    </w:rPr>
  </w:style>
  <w:style w:type="paragraph" w:styleId="13">
    <w:name w:val="Document Map"/>
    <w:basedOn w:val="1"/>
    <w:link w:val="42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footnote text"/>
    <w:basedOn w:val="1"/>
    <w:link w:val="45"/>
    <w:uiPriority w:val="0"/>
    <w:rPr>
      <w:sz w:val="20"/>
      <w:szCs w:val="20"/>
    </w:rPr>
  </w:style>
  <w:style w:type="paragraph" w:styleId="15">
    <w:name w:val="header"/>
    <w:basedOn w:val="1"/>
    <w:link w:val="43"/>
    <w:qFormat/>
    <w:uiPriority w:val="0"/>
    <w:pPr>
      <w:tabs>
        <w:tab w:val="center" w:pos="4677"/>
        <w:tab w:val="right" w:pos="9355"/>
      </w:tabs>
    </w:pPr>
  </w:style>
  <w:style w:type="paragraph" w:styleId="16">
    <w:name w:val="Title"/>
    <w:basedOn w:val="1"/>
    <w:link w:val="25"/>
    <w:qFormat/>
    <w:uiPriority w:val="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paragraph" w:styleId="17">
    <w:name w:val="footer"/>
    <w:basedOn w:val="1"/>
    <w:link w:val="44"/>
    <w:uiPriority w:val="99"/>
    <w:pPr>
      <w:tabs>
        <w:tab w:val="center" w:pos="4677"/>
        <w:tab w:val="right" w:pos="9355"/>
      </w:tabs>
    </w:pPr>
  </w:style>
  <w:style w:type="paragraph" w:styleId="18">
    <w:name w:val="List"/>
    <w:basedOn w:val="1"/>
    <w:uiPriority w:val="0"/>
    <w:pPr>
      <w:ind w:left="360" w:hanging="360"/>
    </w:pPr>
    <w:rPr>
      <w:sz w:val="20"/>
      <w:szCs w:val="20"/>
    </w:rPr>
  </w:style>
  <w:style w:type="paragraph" w:styleId="19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20">
    <w:name w:val="Body Text Indent 2"/>
    <w:basedOn w:val="1"/>
    <w:link w:val="30"/>
    <w:uiPriority w:val="0"/>
    <w:pPr>
      <w:spacing w:after="120" w:line="480" w:lineRule="auto"/>
      <w:ind w:left="283"/>
    </w:pPr>
    <w:rPr>
      <w:lang w:val="zh-CN" w:eastAsia="zh-CN"/>
    </w:rPr>
  </w:style>
  <w:style w:type="table" w:styleId="21">
    <w:name w:val="Table Grid"/>
    <w:basedOn w:val="7"/>
    <w:uiPriority w:val="59"/>
    <w:pPr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Заголовок 3 Знак"/>
    <w:basedOn w:val="6"/>
    <w:link w:val="3"/>
    <w:semiHidden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23">
    <w:name w:val="Заголовок 8 Знак"/>
    <w:basedOn w:val="6"/>
    <w:link w:val="4"/>
    <w:semiHidden/>
    <w:uiPriority w:val="9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paragraph" w:styleId="24">
    <w:name w:val="List Paragraph"/>
    <w:basedOn w:val="1"/>
    <w:qFormat/>
    <w:uiPriority w:val="34"/>
    <w:pPr>
      <w:spacing w:line="36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5">
    <w:name w:val="Название Знак"/>
    <w:basedOn w:val="6"/>
    <w:link w:val="16"/>
    <w:uiPriority w:val="0"/>
    <w:rPr>
      <w:rFonts w:ascii="Times New Roman CYR" w:hAnsi="Times New Roman CYR" w:eastAsia="Times New Roman" w:cs="Times New Roman"/>
      <w:sz w:val="28"/>
      <w:szCs w:val="28"/>
      <w:lang w:eastAsia="ru-RU"/>
    </w:rPr>
  </w:style>
  <w:style w:type="character" w:customStyle="1" w:styleId="26">
    <w:name w:val="ConsPlusNormal Знак"/>
    <w:link w:val="27"/>
    <w:locked/>
    <w:uiPriority w:val="0"/>
    <w:rPr>
      <w:rFonts w:ascii="Arial" w:hAnsi="Arial" w:cs="Arial"/>
    </w:rPr>
  </w:style>
  <w:style w:type="paragraph" w:customStyle="1" w:styleId="27">
    <w:name w:val="ConsPlusNormal"/>
    <w:link w:val="26"/>
    <w:uiPriority w:val="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6"/>
    <w:link w:val="11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30">
    <w:name w:val="Основной текст с отступом 2 Знак1"/>
    <w:link w:val="20"/>
    <w:locked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31">
    <w:name w:val="Текст выноски Знак"/>
    <w:basedOn w:val="6"/>
    <w:link w:val="10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32">
    <w:name w:val="No Spacing"/>
    <w:qFormat/>
    <w:uiPriority w:val="1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3">
    <w:name w:val="ConsTitle"/>
    <w:uiPriority w:val="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34">
    <w:name w:val="Заголовок 1 Знак"/>
    <w:basedOn w:val="6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35">
    <w:name w:val="Заголовок 9 Знак"/>
    <w:basedOn w:val="6"/>
    <w:link w:val="5"/>
    <w:uiPriority w:val="0"/>
    <w:rPr>
      <w:rFonts w:ascii="PetersburgCTT" w:hAnsi="PetersburgCTT" w:eastAsia="Times New Roman" w:cs="Times New Roman"/>
      <w:i/>
      <w:sz w:val="18"/>
      <w:szCs w:val="20"/>
      <w:lang w:eastAsia="ru-RU"/>
    </w:rPr>
  </w:style>
  <w:style w:type="character" w:customStyle="1" w:styleId="36">
    <w:name w:val="Основной текст с отступом 3 Знак"/>
    <w:basedOn w:val="6"/>
    <w:link w:val="12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37">
    <w:name w:val="Знак Знак Знак Знак Знак Знак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Спис_заголовок"/>
    <w:basedOn w:val="1"/>
    <w:next w:val="18"/>
    <w:uiPriority w:val="0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39">
    <w:name w:val="ConsPlusNonformat"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40">
    <w:name w:val="ConsPlusTitle"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41">
    <w:name w:val="Знак Знак Знак Знак Знак Знак Знак Знак Знак Знак"/>
    <w:basedOn w:val="1"/>
    <w:uiPriority w:val="0"/>
    <w:rPr>
      <w:rFonts w:ascii="Verdana" w:hAnsi="Verdana" w:cs="Verdana"/>
      <w:bCs/>
      <w:sz w:val="20"/>
      <w:szCs w:val="20"/>
      <w:lang w:val="en-US" w:eastAsia="en-US"/>
    </w:rPr>
  </w:style>
  <w:style w:type="character" w:customStyle="1" w:styleId="42">
    <w:name w:val="Схема документа Знак"/>
    <w:basedOn w:val="6"/>
    <w:link w:val="13"/>
    <w:semiHidden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customStyle="1" w:styleId="43">
    <w:name w:val="Верхний колонтитул Знак"/>
    <w:basedOn w:val="6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4">
    <w:name w:val="Нижний колонтитул Знак"/>
    <w:basedOn w:val="6"/>
    <w:link w:val="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5">
    <w:name w:val="Текст сноски Знак"/>
    <w:basedOn w:val="6"/>
    <w:link w:val="1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6">
    <w:name w:val="apple-converted-space"/>
    <w:basedOn w:val="6"/>
    <w:uiPriority w:val="0"/>
  </w:style>
  <w:style w:type="character" w:customStyle="1" w:styleId="47">
    <w:name w:val="Стиль полужирный"/>
    <w:basedOn w:val="6"/>
    <w:uiPriority w:val="0"/>
    <w:rPr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C1DF-37D9-4B2E-A605-C93087065F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AlexSoft</Company>
  <Pages>9</Pages>
  <Words>2863</Words>
  <Characters>16325</Characters>
  <Lines>136</Lines>
  <Paragraphs>38</Paragraphs>
  <TotalTime>488</TotalTime>
  <ScaleCrop>false</ScaleCrop>
  <LinksUpToDate>false</LinksUpToDate>
  <CharactersWithSpaces>19150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2019-07-12T07:34:00Z</dcterms:created>
  <dc:creator>Владимир Ц.Б-Ц.. Цыбиков</dc:creator>
  <cp:lastModifiedBy>Admin</cp:lastModifiedBy>
  <cp:lastPrinted>2022-03-14T03:20:09Z</cp:lastPrinted>
  <dcterms:modified xsi:type="dcterms:W3CDTF">2022-03-14T03:21:41Z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  <property fmtid="{D5CDD505-2E9C-101B-9397-08002B2CF9AE}" pid="3" name="KSOProductBuildVer">
    <vt:lpwstr>1049-11.2.0.11029</vt:lpwstr>
  </property>
  <property fmtid="{D5CDD505-2E9C-101B-9397-08002B2CF9AE}" pid="4" name="ICV">
    <vt:lpwstr>18D480852359402DA055D6DEC9B8F1A0</vt:lpwstr>
  </property>
</Properties>
</file>