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2D" w:rsidRPr="003C572D" w:rsidRDefault="003C572D" w:rsidP="003C572D">
      <w:pPr>
        <w:spacing w:after="0" w:line="240" w:lineRule="auto"/>
        <w:jc w:val="right"/>
        <w:rPr>
          <w:sz w:val="22"/>
          <w:szCs w:val="22"/>
        </w:rPr>
      </w:pPr>
      <w:proofErr w:type="gramStart"/>
      <w:r w:rsidRPr="003C572D">
        <w:rPr>
          <w:sz w:val="22"/>
          <w:szCs w:val="22"/>
        </w:rPr>
        <w:t>Принят</w:t>
      </w:r>
      <w:proofErr w:type="gramEnd"/>
      <w:r w:rsidRPr="003C572D">
        <w:rPr>
          <w:sz w:val="22"/>
          <w:szCs w:val="22"/>
        </w:rPr>
        <w:t xml:space="preserve">   Постановлением </w:t>
      </w:r>
    </w:p>
    <w:p w:rsidR="003C572D" w:rsidRPr="003C572D" w:rsidRDefault="003C572D" w:rsidP="003C572D">
      <w:pPr>
        <w:spacing w:after="0" w:line="240" w:lineRule="auto"/>
        <w:jc w:val="right"/>
        <w:rPr>
          <w:sz w:val="22"/>
          <w:szCs w:val="22"/>
          <w:u w:val="single"/>
        </w:rPr>
      </w:pPr>
      <w:r w:rsidRPr="003C572D">
        <w:rPr>
          <w:sz w:val="22"/>
          <w:szCs w:val="22"/>
        </w:rPr>
        <w:t xml:space="preserve">от </w:t>
      </w:r>
      <w:r w:rsidRPr="003C572D">
        <w:rPr>
          <w:sz w:val="22"/>
          <w:szCs w:val="22"/>
          <w:u w:val="single"/>
        </w:rPr>
        <w:t>18</w:t>
      </w:r>
      <w:r w:rsidRPr="003C572D">
        <w:rPr>
          <w:sz w:val="22"/>
          <w:szCs w:val="22"/>
        </w:rPr>
        <w:t>.</w:t>
      </w:r>
      <w:r w:rsidRPr="003C572D">
        <w:rPr>
          <w:sz w:val="22"/>
          <w:szCs w:val="22"/>
          <w:u w:val="single"/>
        </w:rPr>
        <w:t>05</w:t>
      </w:r>
      <w:r w:rsidRPr="003C572D">
        <w:rPr>
          <w:sz w:val="22"/>
          <w:szCs w:val="22"/>
        </w:rPr>
        <w:t>.20</w:t>
      </w:r>
      <w:r w:rsidRPr="003C572D">
        <w:rPr>
          <w:sz w:val="22"/>
          <w:szCs w:val="22"/>
          <w:u w:val="single"/>
        </w:rPr>
        <w:t>17</w:t>
      </w:r>
      <w:r w:rsidRPr="003C572D">
        <w:rPr>
          <w:sz w:val="22"/>
          <w:szCs w:val="22"/>
        </w:rPr>
        <w:t xml:space="preserve">г. № </w:t>
      </w:r>
      <w:r w:rsidRPr="003C572D">
        <w:rPr>
          <w:sz w:val="22"/>
          <w:szCs w:val="22"/>
          <w:u w:val="single"/>
        </w:rPr>
        <w:t>27</w:t>
      </w:r>
    </w:p>
    <w:p w:rsidR="003C572D" w:rsidRPr="003C572D" w:rsidRDefault="003C572D" w:rsidP="003C572D">
      <w:pPr>
        <w:spacing w:after="0" w:line="240" w:lineRule="auto"/>
        <w:rPr>
          <w:sz w:val="22"/>
          <w:szCs w:val="22"/>
        </w:rPr>
      </w:pPr>
    </w:p>
    <w:p w:rsidR="003C572D" w:rsidRPr="003C572D" w:rsidRDefault="003C572D" w:rsidP="003C572D">
      <w:pPr>
        <w:spacing w:after="0" w:line="240" w:lineRule="auto"/>
        <w:ind w:firstLine="567"/>
        <w:jc w:val="center"/>
        <w:rPr>
          <w:b/>
          <w:color w:val="000000"/>
          <w:sz w:val="22"/>
          <w:szCs w:val="22"/>
        </w:rPr>
      </w:pPr>
      <w:r w:rsidRPr="003C572D">
        <w:rPr>
          <w:b/>
          <w:color w:val="000000"/>
          <w:sz w:val="22"/>
          <w:szCs w:val="22"/>
        </w:rPr>
        <w:t>Порядок</w:t>
      </w:r>
    </w:p>
    <w:p w:rsidR="003C572D" w:rsidRPr="003C572D" w:rsidRDefault="003C572D" w:rsidP="00041330">
      <w:pPr>
        <w:spacing w:after="0" w:line="240" w:lineRule="auto"/>
        <w:ind w:firstLine="567"/>
        <w:jc w:val="center"/>
        <w:rPr>
          <w:b/>
          <w:color w:val="000000"/>
          <w:sz w:val="22"/>
          <w:szCs w:val="22"/>
        </w:rPr>
      </w:pPr>
      <w:r w:rsidRPr="003C572D">
        <w:rPr>
          <w:b/>
          <w:color w:val="000000"/>
          <w:sz w:val="22"/>
          <w:szCs w:val="22"/>
        </w:rPr>
        <w:t>обжалования нормативных правовых актов и иных решений, органов местного самоуправления муниципального образования сельское поселение «Аргада»</w:t>
      </w:r>
    </w:p>
    <w:p w:rsidR="003C572D" w:rsidRPr="003C572D" w:rsidRDefault="003C572D" w:rsidP="003C572D">
      <w:pPr>
        <w:spacing w:after="0" w:line="240" w:lineRule="auto"/>
        <w:ind w:firstLine="567"/>
        <w:jc w:val="center"/>
        <w:rPr>
          <w:b/>
          <w:color w:val="000000"/>
          <w:sz w:val="22"/>
          <w:szCs w:val="22"/>
        </w:rPr>
      </w:pPr>
      <w:r w:rsidRPr="003C572D">
        <w:rPr>
          <w:b/>
          <w:color w:val="000000"/>
          <w:sz w:val="22"/>
          <w:szCs w:val="22"/>
        </w:rPr>
        <w:t>Общие Положения.</w:t>
      </w:r>
    </w:p>
    <w:p w:rsidR="003C572D" w:rsidRPr="003C572D" w:rsidRDefault="003C572D" w:rsidP="003C572D">
      <w:pPr>
        <w:spacing w:after="0" w:line="240" w:lineRule="auto"/>
        <w:jc w:val="both"/>
        <w:rPr>
          <w:rFonts w:eastAsia="Times New Roman"/>
          <w:color w:val="000000"/>
          <w:sz w:val="22"/>
          <w:szCs w:val="22"/>
          <w:lang w:eastAsia="ru-RU"/>
        </w:rPr>
      </w:pPr>
      <w:r w:rsidRPr="003C572D">
        <w:rPr>
          <w:rFonts w:eastAsia="Times New Roman"/>
          <w:color w:val="000000"/>
          <w:sz w:val="22"/>
          <w:szCs w:val="22"/>
          <w:lang w:eastAsia="ru-RU"/>
        </w:rPr>
        <w:t xml:space="preserve">1.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3C572D">
        <w:rPr>
          <w:rFonts w:eastAsia="Times New Roman"/>
          <w:color w:val="000000"/>
          <w:sz w:val="22"/>
          <w:szCs w:val="22"/>
          <w:lang w:eastAsia="ru-RU"/>
        </w:rPr>
        <w:t>заявлением</w:t>
      </w:r>
      <w:proofErr w:type="gramEnd"/>
      <w:r w:rsidRPr="003C572D">
        <w:rPr>
          <w:rFonts w:eastAsia="Times New Roman"/>
          <w:color w:val="000000"/>
          <w:sz w:val="22"/>
          <w:szCs w:val="22"/>
          <w:lang w:eastAsia="ru-RU"/>
        </w:rPr>
        <w:t xml:space="preserve"> о признании этого акта противоречащим закону полностью или в части.</w:t>
      </w:r>
    </w:p>
    <w:p w:rsidR="003C572D" w:rsidRPr="003C572D" w:rsidRDefault="003C572D" w:rsidP="003C572D">
      <w:pPr>
        <w:spacing w:after="0" w:line="240" w:lineRule="auto"/>
        <w:jc w:val="both"/>
        <w:rPr>
          <w:color w:val="000000"/>
          <w:sz w:val="22"/>
          <w:szCs w:val="22"/>
        </w:rPr>
      </w:pPr>
      <w:r w:rsidRPr="003C572D">
        <w:rPr>
          <w:color w:val="000000"/>
          <w:sz w:val="22"/>
          <w:szCs w:val="22"/>
        </w:rPr>
        <w:t xml:space="preserve">2. </w:t>
      </w:r>
      <w:proofErr w:type="gramStart"/>
      <w:r w:rsidRPr="003C572D">
        <w:rPr>
          <w:color w:val="000000"/>
          <w:sz w:val="22"/>
          <w:szCs w:val="22"/>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3C572D" w:rsidRPr="003C572D" w:rsidRDefault="003C572D" w:rsidP="003C572D">
      <w:pPr>
        <w:spacing w:after="0" w:line="240" w:lineRule="auto"/>
        <w:jc w:val="both"/>
        <w:rPr>
          <w:color w:val="000000"/>
          <w:sz w:val="24"/>
          <w:szCs w:val="24"/>
        </w:rPr>
      </w:pPr>
      <w:r w:rsidRPr="003C572D">
        <w:rPr>
          <w:color w:val="000000"/>
          <w:sz w:val="22"/>
          <w:szCs w:val="22"/>
        </w:rPr>
        <w:t xml:space="preserve"> 3.  Заявления об оспаривании нормативных правовых актов  подаются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w:t>
      </w:r>
      <w:r w:rsidRPr="003C572D">
        <w:rPr>
          <w:color w:val="000000"/>
          <w:sz w:val="24"/>
          <w:szCs w:val="24"/>
        </w:rPr>
        <w:t>акт.</w:t>
      </w:r>
    </w:p>
    <w:p w:rsidR="003C572D" w:rsidRPr="003C572D" w:rsidRDefault="003C572D" w:rsidP="003C572D">
      <w:pPr>
        <w:spacing w:after="0" w:line="240" w:lineRule="auto"/>
        <w:jc w:val="center"/>
        <w:rPr>
          <w:rFonts w:eastAsia="Times New Roman"/>
          <w:b/>
          <w:bCs/>
          <w:color w:val="000000"/>
          <w:sz w:val="22"/>
          <w:szCs w:val="22"/>
          <w:lang w:eastAsia="ru-RU"/>
        </w:rPr>
      </w:pPr>
      <w:r w:rsidRPr="003C572D">
        <w:rPr>
          <w:rFonts w:eastAsia="Times New Roman"/>
          <w:b/>
          <w:bCs/>
          <w:color w:val="000000"/>
          <w:sz w:val="22"/>
          <w:szCs w:val="22"/>
          <w:lang w:eastAsia="ru-RU"/>
        </w:rPr>
        <w:t xml:space="preserve">Порядок </w:t>
      </w:r>
    </w:p>
    <w:p w:rsidR="003C572D" w:rsidRPr="003C572D" w:rsidRDefault="003C572D" w:rsidP="003C572D">
      <w:pPr>
        <w:spacing w:after="0" w:line="240" w:lineRule="auto"/>
        <w:jc w:val="center"/>
        <w:rPr>
          <w:rFonts w:ascii="Arial" w:eastAsia="Times New Roman" w:hAnsi="Arial" w:cs="Arial"/>
          <w:b/>
          <w:color w:val="333333"/>
          <w:sz w:val="22"/>
          <w:szCs w:val="22"/>
          <w:lang w:eastAsia="ru-RU"/>
        </w:rPr>
      </w:pPr>
      <w:r w:rsidRPr="003C572D">
        <w:rPr>
          <w:rFonts w:eastAsia="Times New Roman"/>
          <w:b/>
          <w:bCs/>
          <w:color w:val="000000"/>
          <w:sz w:val="22"/>
          <w:szCs w:val="22"/>
          <w:lang w:eastAsia="ru-RU"/>
        </w:rPr>
        <w:t>обжалования муниципальных нормативных правовых актов</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1.  Заявление об оспаривании нормативного правового акта подается в суд в письменной форме, в котором должны быть указаны:</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1) наименование суда, в который подается заявление;</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2) наименование истца (заявителя), его место жительства или, если истцом (заявителем) является организация, ее место нахождения, а также наименование представителя и его адрес, если заявление подается представителем;</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 xml:space="preserve">3) данные о наименовании органа местного самоуправления или должностного лица, </w:t>
      </w:r>
      <w:proofErr w:type="gramStart"/>
      <w:r w:rsidRPr="003C572D">
        <w:rPr>
          <w:rFonts w:eastAsia="Times New Roman"/>
          <w:color w:val="000000"/>
          <w:sz w:val="22"/>
          <w:szCs w:val="22"/>
          <w:lang w:eastAsia="ru-RU"/>
        </w:rPr>
        <w:t>принявших</w:t>
      </w:r>
      <w:proofErr w:type="gramEnd"/>
      <w:r w:rsidRPr="003C572D">
        <w:rPr>
          <w:rFonts w:eastAsia="Times New Roman"/>
          <w:color w:val="000000"/>
          <w:sz w:val="22"/>
          <w:szCs w:val="22"/>
          <w:lang w:eastAsia="ru-RU"/>
        </w:rPr>
        <w:t xml:space="preserve"> оспариваемый нормативный правовой акт, его место нахождения;</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4) наименование  нормативного правового акта и дата принятия;</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5) в чем заключается нарушение либо угроза нарушения прав, свобод или законных интересов истца и его требования;</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6) указание, какие права и свободы гражданина или неопределенного круга лиц нарушаются этим актом или его частью;</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7) обстоятельства, на которых истец основывает свои требования, и доказательства, подтверждающие эти обстоятельства;</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8) перечень прилагаемых к заявлению документов.</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3C572D" w:rsidRPr="003C572D" w:rsidRDefault="003C572D" w:rsidP="003C572D">
      <w:pPr>
        <w:spacing w:after="0" w:line="240" w:lineRule="auto"/>
        <w:jc w:val="center"/>
        <w:rPr>
          <w:rFonts w:eastAsia="Times New Roman"/>
          <w:b/>
          <w:bCs/>
          <w:color w:val="000000"/>
          <w:sz w:val="22"/>
          <w:szCs w:val="22"/>
          <w:lang w:eastAsia="ru-RU"/>
        </w:rPr>
      </w:pPr>
      <w:r w:rsidRPr="003C572D">
        <w:rPr>
          <w:rFonts w:eastAsia="Times New Roman"/>
          <w:b/>
          <w:bCs/>
          <w:color w:val="000000"/>
          <w:sz w:val="22"/>
          <w:szCs w:val="22"/>
          <w:lang w:eastAsia="ru-RU"/>
        </w:rPr>
        <w:t xml:space="preserve">Порядок </w:t>
      </w:r>
    </w:p>
    <w:p w:rsidR="003C572D" w:rsidRPr="003C572D" w:rsidRDefault="003C572D" w:rsidP="003C572D">
      <w:pPr>
        <w:spacing w:after="0" w:line="240" w:lineRule="auto"/>
        <w:jc w:val="center"/>
        <w:rPr>
          <w:rFonts w:ascii="Arial" w:eastAsia="Times New Roman" w:hAnsi="Arial" w:cs="Arial"/>
          <w:b/>
          <w:color w:val="333333"/>
          <w:sz w:val="22"/>
          <w:szCs w:val="22"/>
          <w:lang w:eastAsia="ru-RU"/>
        </w:rPr>
      </w:pPr>
      <w:r w:rsidRPr="003C572D">
        <w:rPr>
          <w:rFonts w:eastAsia="Times New Roman"/>
          <w:b/>
          <w:bCs/>
          <w:color w:val="000000"/>
          <w:sz w:val="22"/>
          <w:szCs w:val="22"/>
          <w:lang w:eastAsia="ru-RU"/>
        </w:rPr>
        <w:t>обжалования муниципальных нормативных правовых актов, затрагивающих права и законные интересы лиц в сфере предпринимательской и иной экономической деятельности</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 </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 xml:space="preserve">1. </w:t>
      </w:r>
      <w:proofErr w:type="gramStart"/>
      <w:r w:rsidRPr="003C572D">
        <w:rPr>
          <w:rFonts w:eastAsia="Times New Roman"/>
          <w:color w:val="000000"/>
          <w:sz w:val="22"/>
          <w:szCs w:val="22"/>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w:t>
      </w:r>
      <w:proofErr w:type="gramEnd"/>
      <w:r w:rsidRPr="003C572D">
        <w:rPr>
          <w:rFonts w:eastAsia="Times New Roman"/>
          <w:color w:val="000000"/>
          <w:sz w:val="22"/>
          <w:szCs w:val="22"/>
          <w:lang w:eastAsia="ru-RU"/>
        </w:rPr>
        <w:t xml:space="preserve">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 xml:space="preserve">    В заявлении должны быть также указаны:</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lastRenderedPageBreak/>
        <w:t xml:space="preserve">1) наименование органа местного самоуправления, должностного лица, </w:t>
      </w:r>
      <w:proofErr w:type="gramStart"/>
      <w:r w:rsidRPr="003C572D">
        <w:rPr>
          <w:rFonts w:eastAsia="Times New Roman"/>
          <w:color w:val="000000"/>
          <w:sz w:val="22"/>
          <w:szCs w:val="22"/>
          <w:lang w:eastAsia="ru-RU"/>
        </w:rPr>
        <w:t>принявших</w:t>
      </w:r>
      <w:proofErr w:type="gramEnd"/>
      <w:r w:rsidRPr="003C572D">
        <w:rPr>
          <w:rFonts w:eastAsia="Times New Roman"/>
          <w:color w:val="000000"/>
          <w:sz w:val="22"/>
          <w:szCs w:val="22"/>
          <w:lang w:eastAsia="ru-RU"/>
        </w:rPr>
        <w:t xml:space="preserve"> оспариваемый нормативный правовой акт;</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2) название, номер, дата принятия, источник опубликования и иные данные об оспариваемом нормативном правовом акте;</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3) права и законные интересы заявителя, которые, по его мнению, нарушаются этим оспариваемым актом или его отдельными положениями;</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 xml:space="preserve">5) требование заявителя о признании оспариваемого акта </w:t>
      </w:r>
      <w:proofErr w:type="gramStart"/>
      <w:r w:rsidRPr="003C572D">
        <w:rPr>
          <w:rFonts w:eastAsia="Times New Roman"/>
          <w:color w:val="000000"/>
          <w:sz w:val="22"/>
          <w:szCs w:val="22"/>
          <w:lang w:eastAsia="ru-RU"/>
        </w:rPr>
        <w:t>недействующим</w:t>
      </w:r>
      <w:proofErr w:type="gramEnd"/>
      <w:r w:rsidRPr="003C572D">
        <w:rPr>
          <w:rFonts w:eastAsia="Times New Roman"/>
          <w:color w:val="000000"/>
          <w:sz w:val="22"/>
          <w:szCs w:val="22"/>
          <w:lang w:eastAsia="ru-RU"/>
        </w:rPr>
        <w:t>;</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6) перечень прилагаемых документов.</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К заявлению прилагаются документы, указанные в пунктах 1 - 5 статьи 126 АПК РФ, а также текст оспариваемого нормативного правового акта.</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p>
    <w:p w:rsidR="003C572D" w:rsidRPr="003C572D" w:rsidRDefault="003C572D" w:rsidP="003C572D">
      <w:pPr>
        <w:spacing w:after="0" w:line="240" w:lineRule="auto"/>
        <w:jc w:val="center"/>
        <w:rPr>
          <w:rFonts w:eastAsia="Times New Roman"/>
          <w:color w:val="000000"/>
          <w:sz w:val="22"/>
          <w:szCs w:val="22"/>
          <w:lang w:eastAsia="ru-RU"/>
        </w:rPr>
      </w:pPr>
    </w:p>
    <w:p w:rsidR="003C572D" w:rsidRPr="003C572D" w:rsidRDefault="003C572D" w:rsidP="003C572D">
      <w:pPr>
        <w:spacing w:after="0" w:line="240" w:lineRule="auto"/>
        <w:jc w:val="center"/>
        <w:rPr>
          <w:rFonts w:eastAsia="Times New Roman"/>
          <w:color w:val="000000"/>
          <w:sz w:val="22"/>
          <w:szCs w:val="22"/>
          <w:lang w:eastAsia="ru-RU"/>
        </w:rPr>
      </w:pPr>
    </w:p>
    <w:p w:rsidR="003C572D" w:rsidRPr="003C572D" w:rsidRDefault="003C572D" w:rsidP="003C572D">
      <w:pPr>
        <w:spacing w:after="0" w:line="240" w:lineRule="auto"/>
        <w:jc w:val="center"/>
        <w:rPr>
          <w:rFonts w:eastAsia="Times New Roman"/>
          <w:color w:val="000000"/>
          <w:sz w:val="22"/>
          <w:szCs w:val="22"/>
          <w:lang w:eastAsia="ru-RU"/>
        </w:rPr>
      </w:pPr>
    </w:p>
    <w:p w:rsidR="003C572D" w:rsidRPr="003C572D" w:rsidRDefault="003C572D" w:rsidP="003C572D">
      <w:pPr>
        <w:spacing w:after="0" w:line="240" w:lineRule="auto"/>
        <w:jc w:val="center"/>
        <w:rPr>
          <w:rFonts w:eastAsia="Times New Roman"/>
          <w:b/>
          <w:bCs/>
          <w:color w:val="000000"/>
          <w:sz w:val="22"/>
          <w:szCs w:val="22"/>
          <w:lang w:eastAsia="ru-RU"/>
        </w:rPr>
      </w:pPr>
      <w:r w:rsidRPr="003C572D">
        <w:rPr>
          <w:rFonts w:eastAsia="Times New Roman"/>
          <w:b/>
          <w:color w:val="000000"/>
          <w:sz w:val="22"/>
          <w:szCs w:val="22"/>
          <w:lang w:eastAsia="ru-RU"/>
        </w:rPr>
        <w:t> </w:t>
      </w:r>
      <w:r w:rsidRPr="003C572D">
        <w:rPr>
          <w:rFonts w:eastAsia="Times New Roman"/>
          <w:b/>
          <w:bCs/>
          <w:color w:val="000000"/>
          <w:sz w:val="22"/>
          <w:szCs w:val="22"/>
          <w:lang w:eastAsia="ru-RU"/>
        </w:rPr>
        <w:t xml:space="preserve">Порядок </w:t>
      </w:r>
    </w:p>
    <w:p w:rsidR="003C572D" w:rsidRPr="003C572D" w:rsidRDefault="003C572D" w:rsidP="003C572D">
      <w:pPr>
        <w:spacing w:after="0" w:line="240" w:lineRule="auto"/>
        <w:jc w:val="center"/>
        <w:rPr>
          <w:rFonts w:ascii="Arial" w:eastAsia="Times New Roman" w:hAnsi="Arial" w:cs="Arial"/>
          <w:b/>
          <w:color w:val="333333"/>
          <w:sz w:val="22"/>
          <w:szCs w:val="22"/>
          <w:lang w:eastAsia="ru-RU"/>
        </w:rPr>
      </w:pPr>
      <w:r w:rsidRPr="003C572D">
        <w:rPr>
          <w:rFonts w:eastAsia="Times New Roman"/>
          <w:b/>
          <w:bCs/>
          <w:color w:val="000000"/>
          <w:sz w:val="22"/>
          <w:szCs w:val="22"/>
          <w:lang w:eastAsia="ru-RU"/>
        </w:rPr>
        <w:t>обжалования решений, действий (бездействия) Администрации муниципального образования сельское поселение «Аргада»,  самоуправления, должностных лиц, специалистов.</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   1.  Гражданин, организация вправе оспорить в суде решение, действие (бездействие)  </w:t>
      </w:r>
      <w:r w:rsidRPr="003C572D">
        <w:rPr>
          <w:rFonts w:eastAsia="Times New Roman"/>
          <w:bCs/>
          <w:color w:val="000000"/>
          <w:sz w:val="22"/>
          <w:szCs w:val="22"/>
          <w:lang w:eastAsia="ru-RU"/>
        </w:rPr>
        <w:t>Администрации муниципального образования сельское поселение «Аргада»,  должностных лиц, специалистов</w:t>
      </w:r>
      <w:r w:rsidRPr="003C572D">
        <w:rPr>
          <w:rFonts w:eastAsia="Times New Roman"/>
          <w:color w:val="000000"/>
          <w:sz w:val="22"/>
          <w:szCs w:val="22"/>
          <w:lang w:eastAsia="ru-RU"/>
        </w:rPr>
        <w:t xml:space="preserve">,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 xml:space="preserve">  2. К решениям, действиям (бездействию) </w:t>
      </w:r>
      <w:r w:rsidRPr="003C572D">
        <w:rPr>
          <w:rFonts w:eastAsia="Times New Roman"/>
          <w:bCs/>
          <w:color w:val="000000"/>
          <w:sz w:val="22"/>
          <w:szCs w:val="22"/>
          <w:lang w:eastAsia="ru-RU"/>
        </w:rPr>
        <w:t>Администрации муниципального образования сельское поселение «Аргада»,  должностных лиц</w:t>
      </w:r>
      <w:r w:rsidRPr="003C572D">
        <w:rPr>
          <w:rFonts w:eastAsia="Times New Roman"/>
          <w:color w:val="000000"/>
          <w:sz w:val="22"/>
          <w:szCs w:val="22"/>
          <w:lang w:eastAsia="ru-RU"/>
        </w:rPr>
        <w:t>, специалистов,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 нарушены права и свободы гражданина;</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 созданы препятствия к осуществлению гражданином его прав и свобод;</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 на гражданина незаконно возложена какая-либо обязанность или он незаконно привлечен к ответственности.</w:t>
      </w:r>
    </w:p>
    <w:p w:rsidR="003C572D" w:rsidRPr="003C572D" w:rsidRDefault="003C572D" w:rsidP="003C572D">
      <w:pPr>
        <w:spacing w:after="0" w:line="240" w:lineRule="auto"/>
        <w:jc w:val="both"/>
        <w:rPr>
          <w:rFonts w:ascii="Arial" w:eastAsia="Times New Roman" w:hAnsi="Arial" w:cs="Arial"/>
          <w:color w:val="333333"/>
          <w:sz w:val="22"/>
          <w:szCs w:val="22"/>
          <w:lang w:eastAsia="ru-RU"/>
        </w:rPr>
      </w:pPr>
      <w:r w:rsidRPr="003C572D">
        <w:rPr>
          <w:rFonts w:eastAsia="Times New Roman"/>
          <w:color w:val="000000"/>
          <w:sz w:val="22"/>
          <w:szCs w:val="22"/>
          <w:lang w:eastAsia="ru-RU"/>
        </w:rPr>
        <w:t xml:space="preserve">  3.</w:t>
      </w:r>
      <w:r w:rsidRPr="003C572D">
        <w:rPr>
          <w:color w:val="000000"/>
          <w:sz w:val="22"/>
          <w:szCs w:val="22"/>
        </w:rPr>
        <w:t xml:space="preserve"> Действия (бездействие) и решения Администрации муниципального образования сельское поселение «Аргада» могут быть обжалованы заинтересованными лицами в досудебном и судебном порядке и в соответствии с законодательством Российской Федерации. Заявители могут обжаловать действия или бездействия в Администрацию Курумканского района или в судебном порядке. Заявители имеют право обратиться с жалобой лично или направить письменное обращение, жалобу (претензию).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Республики Бурятия. Обращения иных заинтересованных лиц рассматриваются в течение 30 дней со дня их поступления в Администрацию сельского поселения.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w:t>
      </w:r>
      <w:r w:rsidRPr="003C572D">
        <w:rPr>
          <w:rStyle w:val="apple-converted-space"/>
          <w:color w:val="000000"/>
          <w:sz w:val="22"/>
          <w:szCs w:val="22"/>
        </w:rPr>
        <w:t> </w:t>
      </w:r>
      <w:r w:rsidRPr="003C572D">
        <w:rPr>
          <w:color w:val="000000"/>
          <w:sz w:val="22"/>
          <w:szCs w:val="22"/>
        </w:rPr>
        <w:br/>
        <w:t xml:space="preserve">При обращении заявителей в письменной форме срок рассмотрения жалобы не должен превышать 30 дней с момента регистрации такого обращения.  </w:t>
      </w:r>
    </w:p>
    <w:p w:rsidR="003C572D" w:rsidRPr="003C572D" w:rsidRDefault="003C572D" w:rsidP="003C572D">
      <w:pPr>
        <w:spacing w:after="0" w:line="240" w:lineRule="auto"/>
        <w:jc w:val="both"/>
        <w:rPr>
          <w:color w:val="000000"/>
          <w:sz w:val="22"/>
          <w:szCs w:val="22"/>
        </w:rPr>
      </w:pPr>
      <w:r w:rsidRPr="003C572D">
        <w:rPr>
          <w:color w:val="000000"/>
          <w:sz w:val="22"/>
          <w:szCs w:val="22"/>
        </w:rPr>
        <w:t xml:space="preserve">2.3. В заявлении должны быть указаны: </w:t>
      </w:r>
    </w:p>
    <w:p w:rsidR="003C572D" w:rsidRPr="003C572D" w:rsidRDefault="003C572D" w:rsidP="003C572D">
      <w:pPr>
        <w:spacing w:after="0" w:line="240" w:lineRule="auto"/>
        <w:jc w:val="both"/>
        <w:rPr>
          <w:color w:val="000000"/>
          <w:sz w:val="22"/>
          <w:szCs w:val="22"/>
        </w:rPr>
      </w:pPr>
      <w:r w:rsidRPr="003C572D">
        <w:rPr>
          <w:color w:val="000000"/>
          <w:sz w:val="22"/>
          <w:szCs w:val="22"/>
        </w:rPr>
        <w:t xml:space="preserve"> 1) наименование органа местного самоуправления, должностного лица, </w:t>
      </w:r>
      <w:proofErr w:type="gramStart"/>
      <w:r w:rsidRPr="003C572D">
        <w:rPr>
          <w:color w:val="000000"/>
          <w:sz w:val="22"/>
          <w:szCs w:val="22"/>
        </w:rPr>
        <w:t>принявших</w:t>
      </w:r>
      <w:proofErr w:type="gramEnd"/>
      <w:r w:rsidRPr="003C572D">
        <w:rPr>
          <w:color w:val="000000"/>
          <w:sz w:val="22"/>
          <w:szCs w:val="22"/>
        </w:rPr>
        <w:t xml:space="preserve"> оспариваемый нормативный правовой акт; </w:t>
      </w:r>
    </w:p>
    <w:p w:rsidR="003C572D" w:rsidRPr="003C572D" w:rsidRDefault="003C572D" w:rsidP="003C572D">
      <w:pPr>
        <w:spacing w:after="0" w:line="240" w:lineRule="auto"/>
        <w:jc w:val="both"/>
        <w:rPr>
          <w:color w:val="000000"/>
          <w:sz w:val="22"/>
          <w:szCs w:val="22"/>
        </w:rPr>
      </w:pPr>
      <w:r w:rsidRPr="003C572D">
        <w:rPr>
          <w:color w:val="000000"/>
          <w:sz w:val="22"/>
          <w:szCs w:val="22"/>
        </w:rPr>
        <w:t>2)   название, номер, дата принятия, источник опубликования;</w:t>
      </w:r>
    </w:p>
    <w:p w:rsidR="003C572D" w:rsidRPr="003C572D" w:rsidRDefault="003C572D" w:rsidP="003C572D">
      <w:pPr>
        <w:spacing w:after="0" w:line="240" w:lineRule="auto"/>
        <w:jc w:val="both"/>
        <w:rPr>
          <w:color w:val="000000"/>
          <w:sz w:val="22"/>
          <w:szCs w:val="22"/>
        </w:rPr>
      </w:pPr>
      <w:r w:rsidRPr="003C572D">
        <w:rPr>
          <w:color w:val="000000"/>
          <w:sz w:val="22"/>
          <w:szCs w:val="22"/>
        </w:rPr>
        <w:t xml:space="preserve">3) права и законные интересы заявителя, которые, по его мнению, нарушаются этим оспариваемым актом или его отдельными положениями; </w:t>
      </w:r>
    </w:p>
    <w:p w:rsidR="003C572D" w:rsidRPr="003C572D" w:rsidRDefault="003C572D" w:rsidP="003C572D">
      <w:pPr>
        <w:spacing w:after="0" w:line="240" w:lineRule="auto"/>
        <w:jc w:val="both"/>
        <w:rPr>
          <w:color w:val="000000"/>
          <w:sz w:val="22"/>
          <w:szCs w:val="22"/>
        </w:rPr>
      </w:pPr>
      <w:r w:rsidRPr="003C572D">
        <w:rPr>
          <w:color w:val="000000"/>
          <w:sz w:val="22"/>
          <w:szCs w:val="22"/>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3C572D" w:rsidRPr="003C572D" w:rsidRDefault="003C572D" w:rsidP="003C572D">
      <w:pPr>
        <w:spacing w:after="0" w:line="240" w:lineRule="auto"/>
        <w:jc w:val="both"/>
        <w:rPr>
          <w:color w:val="000000"/>
          <w:sz w:val="22"/>
          <w:szCs w:val="22"/>
        </w:rPr>
      </w:pPr>
      <w:r w:rsidRPr="003C572D">
        <w:rPr>
          <w:color w:val="000000"/>
          <w:sz w:val="22"/>
          <w:szCs w:val="22"/>
        </w:rPr>
        <w:t xml:space="preserve">5) требование заявителя о признании оспариваемого акта </w:t>
      </w:r>
      <w:proofErr w:type="gramStart"/>
      <w:r w:rsidRPr="003C572D">
        <w:rPr>
          <w:color w:val="000000"/>
          <w:sz w:val="22"/>
          <w:szCs w:val="22"/>
        </w:rPr>
        <w:t>недействующим</w:t>
      </w:r>
      <w:proofErr w:type="gramEnd"/>
      <w:r w:rsidRPr="003C572D">
        <w:rPr>
          <w:color w:val="000000"/>
          <w:sz w:val="22"/>
          <w:szCs w:val="22"/>
        </w:rPr>
        <w:t xml:space="preserve">; </w:t>
      </w:r>
    </w:p>
    <w:p w:rsidR="003C572D" w:rsidRPr="003C572D" w:rsidRDefault="003C572D" w:rsidP="003C572D">
      <w:pPr>
        <w:spacing w:after="0" w:line="240" w:lineRule="auto"/>
        <w:jc w:val="both"/>
        <w:rPr>
          <w:color w:val="000000"/>
          <w:sz w:val="22"/>
          <w:szCs w:val="22"/>
        </w:rPr>
      </w:pPr>
      <w:r w:rsidRPr="003C572D">
        <w:rPr>
          <w:color w:val="000000"/>
          <w:sz w:val="22"/>
          <w:szCs w:val="22"/>
        </w:rPr>
        <w:t>6) перечень прилагаемых документов.</w:t>
      </w:r>
    </w:p>
    <w:p w:rsidR="003C572D" w:rsidRPr="003C572D" w:rsidRDefault="003C572D" w:rsidP="003C572D">
      <w:pPr>
        <w:spacing w:after="0" w:line="240" w:lineRule="auto"/>
        <w:jc w:val="both"/>
        <w:rPr>
          <w:sz w:val="22"/>
          <w:szCs w:val="22"/>
        </w:rPr>
      </w:pPr>
      <w:r w:rsidRPr="003C572D">
        <w:rPr>
          <w:color w:val="000000"/>
          <w:sz w:val="22"/>
          <w:szCs w:val="22"/>
        </w:rPr>
        <w:lastRenderedPageBreak/>
        <w:t xml:space="preserve"> Заявитель в своём письменном обращении  указывает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По результатам рассмотрения жалобы специалистом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Если в письменном обращении не </w:t>
      </w:r>
      <w:proofErr w:type="gramStart"/>
      <w:r w:rsidRPr="003C572D">
        <w:rPr>
          <w:color w:val="000000"/>
          <w:sz w:val="22"/>
          <w:szCs w:val="22"/>
        </w:rPr>
        <w:t>указаны</w:t>
      </w:r>
      <w:proofErr w:type="gramEnd"/>
      <w:r w:rsidRPr="003C572D">
        <w:rPr>
          <w:color w:val="000000"/>
          <w:sz w:val="22"/>
          <w:szCs w:val="22"/>
        </w:rPr>
        <w:t xml:space="preserve"> фамилия заявителя, направившего обращение, и почтовый адрес, по которому должен быть направлен ответ, ответ на обращение не даётся. При получении письменного обращения, в котором содержатся нецензурные либо оскорбительные выражения, угрозы жизни, здоровью и имуществу специалиста,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 </w:t>
      </w:r>
      <w:proofErr w:type="gramStart"/>
      <w:r w:rsidRPr="003C572D">
        <w:rPr>
          <w:color w:val="000000"/>
          <w:sz w:val="22"/>
          <w:szCs w:val="22"/>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3C572D">
        <w:rPr>
          <w:color w:val="000000"/>
          <w:sz w:val="22"/>
          <w:szCs w:val="22"/>
        </w:rPr>
        <w:t xml:space="preserve"> О данном решении уведомляется заявитель, направивший обращение.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roofErr w:type="gramStart"/>
      <w:r w:rsidRPr="003C572D">
        <w:rPr>
          <w:color w:val="000000"/>
          <w:sz w:val="22"/>
          <w:szCs w:val="22"/>
        </w:rPr>
        <w:t>Заявители могут сообщить о нарушении своих прав и законных интересов, противоправных решениях, действиях или бездействии специалистов, некорректном поведении или нарушении служебной этики по средством телефонной связи:</w:t>
      </w:r>
      <w:r w:rsidRPr="003C572D">
        <w:rPr>
          <w:sz w:val="22"/>
          <w:szCs w:val="22"/>
        </w:rPr>
        <w:t xml:space="preserve"> 8-30149) 93-620, </w:t>
      </w:r>
      <w:r w:rsidRPr="003C572D">
        <w:rPr>
          <w:color w:val="000000"/>
          <w:sz w:val="22"/>
          <w:szCs w:val="22"/>
        </w:rPr>
        <w:t xml:space="preserve">  по электронной почте:  </w:t>
      </w:r>
      <w:r w:rsidRPr="003C572D">
        <w:rPr>
          <w:sz w:val="22"/>
          <w:szCs w:val="22"/>
          <w:lang w:val="en-US"/>
        </w:rPr>
        <w:t>e</w:t>
      </w:r>
      <w:r w:rsidRPr="003C572D">
        <w:rPr>
          <w:sz w:val="22"/>
          <w:szCs w:val="22"/>
        </w:rPr>
        <w:t>-</w:t>
      </w:r>
      <w:r w:rsidRPr="003C572D">
        <w:rPr>
          <w:sz w:val="22"/>
          <w:szCs w:val="22"/>
          <w:lang w:val="en-US"/>
        </w:rPr>
        <w:t>mail</w:t>
      </w:r>
      <w:r w:rsidRPr="003C572D">
        <w:rPr>
          <w:sz w:val="22"/>
          <w:szCs w:val="22"/>
        </w:rPr>
        <w:t>:</w:t>
      </w:r>
      <w:r w:rsidRPr="003C572D">
        <w:rPr>
          <w:sz w:val="22"/>
          <w:szCs w:val="22"/>
          <w:lang w:val="en-US"/>
        </w:rPr>
        <w:t>adm</w:t>
      </w:r>
      <w:r w:rsidRPr="003C572D">
        <w:rPr>
          <w:sz w:val="22"/>
          <w:szCs w:val="22"/>
        </w:rPr>
        <w:t>argada@</w:t>
      </w:r>
      <w:r w:rsidRPr="003C572D">
        <w:rPr>
          <w:sz w:val="22"/>
          <w:szCs w:val="22"/>
          <w:lang w:val="en-US"/>
        </w:rPr>
        <w:t>yandex</w:t>
      </w:r>
      <w:r w:rsidRPr="003C572D">
        <w:rPr>
          <w:sz w:val="22"/>
          <w:szCs w:val="22"/>
        </w:rPr>
        <w:t>.</w:t>
      </w:r>
      <w:r w:rsidRPr="003C572D">
        <w:rPr>
          <w:sz w:val="22"/>
          <w:szCs w:val="22"/>
          <w:lang w:val="en-US"/>
        </w:rPr>
        <w:t>ru</w:t>
      </w:r>
      <w:r w:rsidRPr="003C572D">
        <w:rPr>
          <w:color w:val="000000"/>
          <w:sz w:val="22"/>
          <w:szCs w:val="22"/>
        </w:rPr>
        <w:t xml:space="preserve"> или через форму обратной связи Интернет – официального сайта Администрации  сельского поселения «Аргада» по адресу: </w:t>
      </w:r>
      <w:hyperlink r:id="rId4" w:history="1">
        <w:r w:rsidRPr="003C572D">
          <w:rPr>
            <w:rStyle w:val="a3"/>
            <w:sz w:val="22"/>
            <w:szCs w:val="22"/>
            <w:lang w:val="en-US"/>
          </w:rPr>
          <w:t>http</w:t>
        </w:r>
        <w:r w:rsidRPr="003C572D">
          <w:rPr>
            <w:rStyle w:val="a3"/>
            <w:sz w:val="22"/>
            <w:szCs w:val="22"/>
          </w:rPr>
          <w:t>://аргада.рф/</w:t>
        </w:r>
      </w:hyperlink>
      <w:proofErr w:type="gramEnd"/>
    </w:p>
    <w:p w:rsidR="00032A5B" w:rsidRPr="003C572D" w:rsidRDefault="00032A5B" w:rsidP="003C572D">
      <w:pPr>
        <w:spacing w:line="240" w:lineRule="auto"/>
        <w:rPr>
          <w:sz w:val="22"/>
          <w:szCs w:val="22"/>
        </w:rPr>
      </w:pPr>
    </w:p>
    <w:sectPr w:rsidR="00032A5B" w:rsidRPr="003C572D" w:rsidSect="0004133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72D"/>
    <w:rsid w:val="00032A5B"/>
    <w:rsid w:val="00041330"/>
    <w:rsid w:val="002E7F78"/>
    <w:rsid w:val="003845D8"/>
    <w:rsid w:val="003C572D"/>
    <w:rsid w:val="00525B59"/>
    <w:rsid w:val="009D75C6"/>
    <w:rsid w:val="00B14FD2"/>
    <w:rsid w:val="00B55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2D"/>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572D"/>
    <w:rPr>
      <w:color w:val="0000FF" w:themeColor="hyperlink"/>
      <w:u w:val="single"/>
    </w:rPr>
  </w:style>
  <w:style w:type="character" w:customStyle="1" w:styleId="apple-converted-space">
    <w:name w:val="apple-converted-space"/>
    <w:basedOn w:val="a0"/>
    <w:rsid w:val="003C57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72;&#1088;&#1075;&#1072;&#1076;&#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1488</Words>
  <Characters>8484</Characters>
  <Application>Microsoft Office Word</Application>
  <DocSecurity>0</DocSecurity>
  <Lines>70</Lines>
  <Paragraphs>19</Paragraphs>
  <ScaleCrop>false</ScaleCrop>
  <Company>SiBeRiA</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2018-08-15T03:16:00Z</dcterms:created>
  <dcterms:modified xsi:type="dcterms:W3CDTF">2018-08-15T03:18:00Z</dcterms:modified>
</cp:coreProperties>
</file>