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602"/>
        <w:gridCol w:w="1913"/>
        <w:gridCol w:w="3666"/>
      </w:tblGrid>
      <w:tr w:rsidR="00210CDC" w:rsidRPr="00210CDC" w:rsidTr="00090C28">
        <w:tc>
          <w:tcPr>
            <w:tcW w:w="3794" w:type="dxa"/>
            <w:hideMark/>
          </w:tcPr>
          <w:p w:rsidR="00210CDC" w:rsidRPr="00210CDC" w:rsidRDefault="00210CDC" w:rsidP="00210CD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10CDC">
              <w:rPr>
                <w:rFonts w:ascii="Times New Roman" w:eastAsiaTheme="minorHAnsi" w:hAnsi="Times New Roman" w:cstheme="minorBidi"/>
                <w:b/>
                <w:lang w:eastAsia="en-US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210CDC" w:rsidRPr="00210CDC" w:rsidRDefault="00210CDC" w:rsidP="00210CDC">
            <w:pPr>
              <w:spacing w:after="0" w:line="240" w:lineRule="auto"/>
              <w:ind w:right="317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210CDC">
              <w:rPr>
                <w:rFonts w:ascii="Times New Roman" w:eastAsiaTheme="minorHAnsi" w:hAnsi="Times New Roman" w:cstheme="minorBidi"/>
                <w:b/>
                <w:noProof/>
                <w:sz w:val="28"/>
                <w:szCs w:val="28"/>
              </w:rPr>
              <w:drawing>
                <wp:inline distT="0" distB="0" distL="0" distR="0" wp14:anchorId="5E84AA5D" wp14:editId="22889F8F">
                  <wp:extent cx="876300" cy="852616"/>
                  <wp:effectExtent l="0" t="0" r="0" b="5080"/>
                  <wp:docPr id="2" name="Рисунок 2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210CDC" w:rsidRPr="00210CDC" w:rsidRDefault="00210CDC" w:rsidP="00210CD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210CDC">
              <w:rPr>
                <w:rFonts w:ascii="Times New Roman" w:eastAsiaTheme="minorHAnsi" w:hAnsi="Times New Roman" w:cstheme="minorBidi"/>
                <w:b/>
                <w:lang w:eastAsia="en-US"/>
              </w:rPr>
              <w:t>АДМИНИСТРАЦИЯ МУНИЦИПАЛЬНОГО ОБРАЗОВАНИЯ СЕЛЬСКОЕ ПОСЕЛЕНИЕ «АРГАДА»</w:t>
            </w:r>
          </w:p>
          <w:p w:rsidR="00210CDC" w:rsidRPr="00210CDC" w:rsidRDefault="00210CDC" w:rsidP="00210CD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210CDC">
              <w:rPr>
                <w:rFonts w:ascii="Times New Roman" w:eastAsiaTheme="minorHAnsi" w:hAnsi="Times New Roman" w:cstheme="minorBidi"/>
                <w:b/>
                <w:lang w:eastAsia="en-US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210CDC" w:rsidRPr="00210CDC" w:rsidTr="00090C2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210CDC" w:rsidRPr="00210CDC" w:rsidRDefault="00210CDC" w:rsidP="00210CDC">
            <w:pPr>
              <w:jc w:val="center"/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</w:pPr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 xml:space="preserve">671634, Республика Бурятия, с. Аргада, ул. </w:t>
            </w:r>
            <w:proofErr w:type="spellStart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Хышиктуева</w:t>
            </w:r>
            <w:proofErr w:type="spellEnd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 xml:space="preserve">, 8,тел./ факс.  (8-30149) 93-620, </w:t>
            </w:r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e</w:t>
            </w:r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-</w:t>
            </w:r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mail</w:t>
            </w:r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:</w:t>
            </w:r>
            <w:proofErr w:type="spellStart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adm</w:t>
            </w:r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argada</w:t>
            </w:r>
            <w:proofErr w:type="spellEnd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@</w:t>
            </w:r>
            <w:proofErr w:type="spellStart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yandex</w:t>
            </w:r>
            <w:proofErr w:type="spellEnd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eastAsia="en-US"/>
              </w:rPr>
              <w:t>.</w:t>
            </w:r>
            <w:proofErr w:type="spellStart"/>
            <w:r w:rsidRPr="00210CDC">
              <w:rPr>
                <w:rFonts w:asciiTheme="minorHAnsi" w:eastAsiaTheme="minorHAnsi" w:hAnsiTheme="minorHAnsi" w:cstheme="minorBidi"/>
                <w:b/>
                <w:sz w:val="15"/>
                <w:szCs w:val="15"/>
                <w:lang w:val="en-US" w:eastAsia="en-US"/>
              </w:rPr>
              <w:t>ru</w:t>
            </w:r>
            <w:proofErr w:type="spellEnd"/>
          </w:p>
        </w:tc>
      </w:tr>
    </w:tbl>
    <w:p w:rsidR="00210CDC" w:rsidRDefault="00210CDC" w:rsidP="00210C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CDC" w:rsidRDefault="00210CDC" w:rsidP="00210C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ТОГТООЛ</w:t>
      </w:r>
    </w:p>
    <w:p w:rsidR="00210CDC" w:rsidRDefault="00210CDC" w:rsidP="00210C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  <w:r>
        <w:rPr>
          <w:rFonts w:ascii="Times New Roman" w:hAnsi="Times New Roman"/>
          <w:b/>
          <w:sz w:val="24"/>
          <w:szCs w:val="24"/>
        </w:rPr>
        <w:t>№23</w:t>
      </w:r>
    </w:p>
    <w:p w:rsidR="00210CDC" w:rsidRDefault="00210CDC" w:rsidP="00210C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 01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812B60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2023 года                                                                                </w:t>
      </w:r>
    </w:p>
    <w:p w:rsidR="00210CDC" w:rsidRDefault="00210CDC" w:rsidP="00210C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повышении окладов</w:t>
      </w:r>
    </w:p>
    <w:p w:rsidR="00210CDC" w:rsidRDefault="00210CDC" w:rsidP="00210C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месячного денежного содержания</w:t>
      </w:r>
    </w:p>
    <w:p w:rsidR="00210CDC" w:rsidRDefault="00210CDC" w:rsidP="00210C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210CDC" w:rsidRDefault="00210CDC" w:rsidP="00210C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0CDC" w:rsidRDefault="00210CDC" w:rsidP="00210C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«Аргада»</w:t>
      </w:r>
    </w:p>
    <w:p w:rsidR="00210CDC" w:rsidRDefault="00210CDC" w:rsidP="00210C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CDC" w:rsidRDefault="00210CDC" w:rsidP="00210CDC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6 решения районного Совета депутатов муниципального образования «Курумканский район» от 14.02.2017 № </w:t>
      </w:r>
      <w:r>
        <w:rPr>
          <w:rFonts w:ascii="Times New Roman" w:hAnsi="Times New Roman"/>
          <w:sz w:val="24"/>
          <w:szCs w:val="24"/>
          <w:lang w:val="en-US"/>
        </w:rPr>
        <w:t>XXXI</w:t>
      </w:r>
      <w:r>
        <w:rPr>
          <w:rFonts w:ascii="Times New Roman" w:hAnsi="Times New Roman"/>
          <w:sz w:val="24"/>
          <w:szCs w:val="24"/>
        </w:rPr>
        <w:t>-1 «Об оплате труда муниципальных служащих муниципального образования «Курумканский район», Постановления АМО «Курумканский район» «О повышении окладов месячного денежного содержания муниципальных служащих муниципального образования «Курумканский район» постановляю:</w:t>
      </w:r>
    </w:p>
    <w:p w:rsidR="00210CDC" w:rsidRDefault="00210CDC" w:rsidP="00210CDC">
      <w:pPr>
        <w:numPr>
          <w:ilvl w:val="0"/>
          <w:numId w:val="1"/>
        </w:numPr>
        <w:spacing w:before="220" w:after="1" w:line="220" w:lineRule="atLeast"/>
        <w:jc w:val="both"/>
        <w:rPr>
          <w:rFonts w:ascii="Times New Roman" w:hAnsi="Times New Roman"/>
          <w:sz w:val="24"/>
          <w:szCs w:val="24"/>
        </w:rPr>
      </w:pPr>
      <w:bookmarkStart w:id="0" w:name="P13"/>
      <w:bookmarkEnd w:id="0"/>
      <w:r>
        <w:rPr>
          <w:rFonts w:ascii="Times New Roman" w:hAnsi="Times New Roman"/>
          <w:sz w:val="24"/>
          <w:szCs w:val="24"/>
        </w:rPr>
        <w:t>Повысить с 1 октября 2023 г. в 1,061 раза:</w:t>
      </w:r>
    </w:p>
    <w:p w:rsidR="00210CDC" w:rsidRDefault="00210CDC" w:rsidP="00210CDC">
      <w:pPr>
        <w:spacing w:before="220" w:after="1" w:line="22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должностные оклады муниципальных служащих муниципального образования  сельское поселение «Аргада»;</w:t>
      </w:r>
    </w:p>
    <w:p w:rsidR="00210CDC" w:rsidRDefault="00210CDC" w:rsidP="00210CD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должностные оклады </w:t>
      </w:r>
      <w:r>
        <w:rPr>
          <w:rFonts w:ascii="Times New Roman" w:eastAsia="Calibri" w:hAnsi="Times New Roman"/>
          <w:sz w:val="24"/>
          <w:szCs w:val="24"/>
        </w:rPr>
        <w:t xml:space="preserve">работников, занимающих должности, не отнесенные к должностям муниципальной службы </w:t>
      </w:r>
      <w:r>
        <w:rPr>
          <w:rFonts w:ascii="Times New Roman" w:hAnsi="Times New Roman"/>
          <w:sz w:val="24"/>
          <w:szCs w:val="24"/>
        </w:rPr>
        <w:t>муниципального образования сельское поселение «Аргада».</w:t>
      </w:r>
    </w:p>
    <w:p w:rsidR="00210CDC" w:rsidRDefault="00210CDC" w:rsidP="00210CDC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Установить, что при повышении окладов месячного денежного содержания муниципальных служащих, предусмотренном </w:t>
      </w:r>
      <w:hyperlink r:id="rId7" w:anchor="P13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постановления, размеры месячных окладов муниципальных служащих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210CDC" w:rsidRDefault="00210CDC" w:rsidP="00210CDC">
      <w:pPr>
        <w:spacing w:before="220"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210CDC" w:rsidRDefault="00210CDC" w:rsidP="00210CDC">
      <w:pPr>
        <w:ind w:firstLine="708"/>
        <w:rPr>
          <w:rFonts w:ascii="Times New Roman" w:hAnsi="Times New Roman"/>
          <w:sz w:val="24"/>
          <w:szCs w:val="24"/>
        </w:rPr>
      </w:pPr>
    </w:p>
    <w:p w:rsidR="00210CDC" w:rsidRDefault="00210CDC" w:rsidP="00210CDC">
      <w:pPr>
        <w:rPr>
          <w:rFonts w:ascii="Times New Roman" w:hAnsi="Times New Roman"/>
          <w:sz w:val="24"/>
          <w:szCs w:val="24"/>
        </w:rPr>
      </w:pPr>
    </w:p>
    <w:p w:rsidR="00210CDC" w:rsidRDefault="00210CDC" w:rsidP="00812B6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МО СП «Курумкан»                                               </w:t>
      </w:r>
      <w:r w:rsidR="00812B60">
        <w:rPr>
          <w:rFonts w:ascii="Times New Roman" w:hAnsi="Times New Roman"/>
          <w:sz w:val="24"/>
          <w:szCs w:val="24"/>
        </w:rPr>
        <w:t xml:space="preserve">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  Н.Г. </w:t>
      </w: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</w:p>
    <w:p w:rsidR="002E485F" w:rsidRDefault="00812B60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5CA"/>
    <w:multiLevelType w:val="hybridMultilevel"/>
    <w:tmpl w:val="09705B4C"/>
    <w:lvl w:ilvl="0" w:tplc="C88E6C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0E"/>
    <w:rsid w:val="000F56EC"/>
    <w:rsid w:val="00210CDC"/>
    <w:rsid w:val="007112DA"/>
    <w:rsid w:val="00812B60"/>
    <w:rsid w:val="009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CDC"/>
    <w:rPr>
      <w:color w:val="0000FF" w:themeColor="hyperlink"/>
      <w:u w:val="single"/>
    </w:rPr>
  </w:style>
  <w:style w:type="paragraph" w:customStyle="1" w:styleId="ConsPlusNormal">
    <w:name w:val="ConsPlusNormal"/>
    <w:qFormat/>
    <w:rsid w:val="0021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CDC"/>
    <w:rPr>
      <w:color w:val="0000FF" w:themeColor="hyperlink"/>
      <w:u w:val="single"/>
    </w:rPr>
  </w:style>
  <w:style w:type="paragraph" w:customStyle="1" w:styleId="ConsPlusNormal">
    <w:name w:val="ConsPlusNormal"/>
    <w:qFormat/>
    <w:rsid w:val="0021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2301~1\AppData\Local\Temp\Rar$DIa5768.8474\&#1055;&#1088;&#1086;&#1077;&#1082;&#1090;%20&#1087;&#1086;&#1089;&#1090;.%20&#1086;&#1073;%20&#1080;&#1085;&#1076;&#1077;&#1082;&#1089;.&#1079;&#1087;&#1083;.%20&#1089;%2001.10.202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dcterms:created xsi:type="dcterms:W3CDTF">2023-12-08T03:29:00Z</dcterms:created>
  <dcterms:modified xsi:type="dcterms:W3CDTF">2023-12-08T03:53:00Z</dcterms:modified>
</cp:coreProperties>
</file>