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single" w:color="auto" w:sz="12" w:space="1"/>
        </w:pBdr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 СЕЛЬСКОЕ ПОСЕЛЕНИЕ «АРГАДА» КУРУМКАНСКОГО РАЙОНА РЕСПУБЛИКИ БУРЯТИЯ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671634,  Республика Бурятия,  Курумканский район,  с. Аргада,  ул. им. Хышиктуева, 8,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тел./факс.  8(30149) 93-6-20,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e</w:t>
      </w:r>
      <w:r>
        <w:rPr>
          <w:rFonts w:ascii="Times New Roman" w:hAnsi="Times New Roman"/>
          <w:b/>
          <w:sz w:val="18"/>
          <w:szCs w:val="18"/>
          <w:u w:val="single"/>
        </w:rPr>
        <w:t>-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mail</w:t>
      </w:r>
      <w:r>
        <w:rPr>
          <w:rFonts w:ascii="Times New Roman" w:hAnsi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admargada</w:t>
      </w:r>
      <w:r>
        <w:rPr>
          <w:rFonts w:ascii="Times New Roman" w:hAnsi="Times New Roman"/>
          <w:b/>
          <w:sz w:val="18"/>
          <w:szCs w:val="18"/>
          <w:u w:val="single"/>
        </w:rPr>
        <w:t>@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sz w:val="18"/>
          <w:szCs w:val="18"/>
          <w:u w:val="single"/>
        </w:rPr>
        <w:t>.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ru</w:t>
      </w:r>
    </w:p>
    <w:p>
      <w:pPr>
        <w:tabs>
          <w:tab w:val="left" w:pos="3450"/>
          <w:tab w:val="center" w:pos="4677"/>
        </w:tabs>
        <w:spacing w:line="240" w:lineRule="auto"/>
        <w:jc w:val="right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>
      <w:pPr>
        <w:tabs>
          <w:tab w:val="left" w:pos="3450"/>
          <w:tab w:val="center" w:pos="4677"/>
        </w:tabs>
        <w:spacing w:line="240" w:lineRule="auto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40-2</w:t>
      </w:r>
    </w:p>
    <w:p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>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мая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>принятии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осуществления части полномочий по решению вопросов местного значения от  МО «Курумканский район»  на уровень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 сельское поселение «Аргада» </w:t>
      </w:r>
      <w:r>
        <w:rPr>
          <w:rFonts w:hint="default" w:ascii="Times New Roman" w:hAnsi="Times New Roman"/>
          <w:sz w:val="24"/>
          <w:szCs w:val="24"/>
          <w:lang w:val="ru-RU"/>
        </w:rPr>
        <w:t>на 2021-2023гг.»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>
      <w:pPr>
        <w:tabs>
          <w:tab w:val="left" w:pos="426"/>
        </w:tabs>
        <w:spacing w:after="0" w:line="240" w:lineRule="auto"/>
        <w:ind w:left="-426" w:firstLine="568"/>
        <w:jc w:val="both"/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частью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 от 01.05.2018г.), с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учетом  возможности более эффективного осуществления  части полномочий и на основании решения 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районного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Совета депутатов МО «Курумканский район» от 13 мая 2021г. № XXVI-2 Совет депутатов МОЛ сельское поселения «Аргада» </w:t>
      </w:r>
    </w:p>
    <w:p>
      <w:pPr>
        <w:tabs>
          <w:tab w:val="left" w:pos="426"/>
        </w:tabs>
        <w:spacing w:after="0" w:line="240" w:lineRule="auto"/>
        <w:ind w:left="-426" w:firstLine="56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решил: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сроком до 31.12.2023г. осуществление части полномочий по решению вопросов местного значения от муниципального образования «Курумканский район» на уровень МО сельское поселение «Аргада»: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480" w:leftChars="0" w:hanging="480" w:hangingChars="20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-  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дорожная деятельность в отношении автомобильных дорог местного значения вне населённых пунктов в границах муниципального района, осуществление муниципального контроля за сохранностью  автомобильных дорог местного значения вне границ населённых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 дорожной деятельности в соответствии с законодательством Российской Федерации (частично) согласно приложения № 1;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Администрации МО  сельское поселения «Аргада» заключить  с  администрацией МО «Курумканский район» соглашение  о передаче осуществления  части полномочий, указанных в п. 1 настоящего решения (далее Соглашения).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Настоящее решение вступает в силу  со дня его официального опубликования.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Настоящее решение  обнародовать /опубликовать  на официальном сайте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информационных стендах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МО сельское поселение «Аргада».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ru-RU"/>
        </w:rPr>
        <w:t xml:space="preserve"> Совета депутатов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МО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</w:p>
    <w:p>
      <w:pPr>
        <w:spacing w:line="240" w:lineRule="auto"/>
        <w:ind w:firstLine="240" w:firstLineChars="1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сельское поселение «Аргада»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                                    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Надмитов Ц.Г.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>
      <w:pPr>
        <w:spacing w:line="240" w:lineRule="auto"/>
        <w:ind w:firstLine="240" w:firstLineChars="1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Глава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МО сельское поселение «Аргада»                                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 Дондупов Б.Б.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>
      <w:pPr>
        <w:spacing w:line="240" w:lineRule="auto"/>
        <w:ind w:firstLine="240" w:firstLineChars="100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Приложение 1</w:t>
      </w:r>
    </w:p>
    <w:p>
      <w:pPr>
        <w:wordWrap w:val="0"/>
        <w:spacing w:line="240" w:lineRule="auto"/>
        <w:ind w:firstLine="240" w:firstLineChars="100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К решению Совета депутатов </w:t>
      </w:r>
    </w:p>
    <w:p>
      <w:pPr>
        <w:wordWrap w:val="0"/>
        <w:spacing w:line="240" w:lineRule="auto"/>
        <w:ind w:firstLine="240" w:firstLineChars="100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МО сельское поселение «Аргада»</w:t>
      </w:r>
    </w:p>
    <w:p>
      <w:pPr>
        <w:wordWrap w:val="0"/>
        <w:spacing w:line="240" w:lineRule="auto"/>
        <w:ind w:firstLine="240" w:firstLineChars="100"/>
        <w:jc w:val="right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>от 24  мая 2021г. № 40-2</w:t>
      </w:r>
    </w:p>
    <w:p>
      <w:pPr>
        <w:spacing w:line="240" w:lineRule="auto"/>
        <w:ind w:firstLine="240" w:firstLineChars="10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Style w:val="3"/>
        <w:tblpPr w:leftFromText="180" w:rightFromText="180" w:bottomFromText="200" w:vertAnchor="text" w:tblpY="1"/>
        <w:tblOverlap w:val="never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tbl>
            <w:tblPr>
              <w:tblStyle w:val="5"/>
              <w:tblW w:w="89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3"/>
              <w:gridCol w:w="2149"/>
              <w:gridCol w:w="1136"/>
              <w:gridCol w:w="2325"/>
              <w:gridCol w:w="1290"/>
              <w:gridCol w:w="13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3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П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/п</w:t>
                  </w:r>
                </w:p>
              </w:tc>
              <w:tc>
                <w:tcPr>
                  <w:tcW w:w="2149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6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протяжен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-</w:t>
                  </w:r>
                </w:p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ность</w:t>
                  </w:r>
                </w:p>
              </w:tc>
              <w:tc>
                <w:tcPr>
                  <w:tcW w:w="2325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кадастровый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 xml:space="preserve"> номер</w:t>
                  </w:r>
                </w:p>
              </w:tc>
              <w:tc>
                <w:tcPr>
                  <w:tcW w:w="1290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Технические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 xml:space="preserve"> характеристики дорог</w:t>
                  </w:r>
                </w:p>
              </w:tc>
              <w:tc>
                <w:tcPr>
                  <w:tcW w:w="1395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>Состояние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2"/>
                      <w:szCs w:val="22"/>
                      <w:vertAlign w:val="baseline"/>
                      <w:lang w:val="ru-RU"/>
                    </w:rPr>
                    <w:t xml:space="preserve"> дорог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3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1</w:t>
                  </w:r>
                </w:p>
              </w:tc>
              <w:tc>
                <w:tcPr>
                  <w:tcW w:w="2149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Автодорога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 xml:space="preserve"> Сахули-Могойто-Аргада</w:t>
                  </w:r>
                </w:p>
              </w:tc>
              <w:tc>
                <w:tcPr>
                  <w:tcW w:w="1136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18,03</w:t>
                  </w:r>
                </w:p>
              </w:tc>
              <w:tc>
                <w:tcPr>
                  <w:tcW w:w="2325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03:11:000000:5075</w:t>
                  </w:r>
                </w:p>
              </w:tc>
              <w:tc>
                <w:tcPr>
                  <w:tcW w:w="1290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грунт</w:t>
                  </w:r>
                </w:p>
              </w:tc>
              <w:tc>
                <w:tcPr>
                  <w:tcW w:w="1395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удовл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.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3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2149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>Итого</w:t>
                  </w:r>
                  <w:r>
                    <w:rPr>
                      <w:rFonts w:hint="default" w:ascii="Times New Roman" w:hAnsi="Times New Roman"/>
                      <w:b w:val="0"/>
                      <w:bCs/>
                      <w:sz w:val="24"/>
                      <w:szCs w:val="24"/>
                      <w:vertAlign w:val="baseline"/>
                      <w:lang w:val="ru-RU"/>
                    </w:rPr>
                    <w:t xml:space="preserve"> по СП «Аргада»</w:t>
                  </w:r>
                </w:p>
              </w:tc>
              <w:tc>
                <w:tcPr>
                  <w:tcW w:w="1136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hint="default" w:ascii="Times New Roman" w:hAnsi="Times New Roman"/>
                      <w:b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/>
                      <w:b/>
                      <w:sz w:val="24"/>
                      <w:szCs w:val="24"/>
                      <w:vertAlign w:val="baseline"/>
                      <w:lang w:val="ru-RU"/>
                    </w:rPr>
                    <w:t>18,03</w:t>
                  </w:r>
                </w:p>
              </w:tc>
              <w:tc>
                <w:tcPr>
                  <w:tcW w:w="2325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290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395" w:type="dxa"/>
                </w:tcPr>
                <w:p>
                  <w:pPr>
                    <w:widowControl w:val="0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C449C"/>
    <w:multiLevelType w:val="singleLevel"/>
    <w:tmpl w:val="1D7C44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2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2021-05-24T07:08:49Z</dcterms:created>
  <dc:creator>Admin</dc:creator>
  <cp:lastModifiedBy>Admin</cp:lastModifiedBy>
  <cp:lastPrinted>2021-05-24T07:11:08Z</cp:lastPrinted>
  <dcterms:modified xsi:type="dcterms:W3CDTF">2021-05-24T07:11:54Z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