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F" w:rsidRPr="00B51515" w:rsidRDefault="002B734F" w:rsidP="002B73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15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 МУНИЦИПАЛЬНОГО  ОБРАЗОВАНИЯ  СЕЛЬСКОЕ ПОСЕЛЕНИЕ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515">
        <w:rPr>
          <w:rFonts w:ascii="Times New Roman" w:eastAsia="Times New Roman" w:hAnsi="Times New Roman"/>
          <w:sz w:val="24"/>
          <w:szCs w:val="24"/>
          <w:lang w:eastAsia="ru-RU"/>
        </w:rPr>
        <w:t xml:space="preserve">«АРГАДА» КУРУМКАНСКОГО  РАЙОНА   </w:t>
      </w:r>
    </w:p>
    <w:p w:rsidR="002B734F" w:rsidRPr="00B51515" w:rsidRDefault="002B734F" w:rsidP="002B73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15">
        <w:rPr>
          <w:rFonts w:ascii="Times New Roman" w:eastAsia="Times New Roman" w:hAnsi="Times New Roman"/>
          <w:sz w:val="24"/>
          <w:szCs w:val="24"/>
          <w:lang w:eastAsia="ru-RU"/>
        </w:rPr>
        <w:t>РЕСПУБЛИКИ  БУРЯТИЯ</w:t>
      </w:r>
    </w:p>
    <w:p w:rsidR="002B734F" w:rsidRPr="00E14596" w:rsidRDefault="002B734F" w:rsidP="002B734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14596">
        <w:rPr>
          <w:rFonts w:ascii="Times New Roman" w:eastAsia="Times New Roman" w:hAnsi="Times New Roman"/>
          <w:sz w:val="18"/>
          <w:szCs w:val="18"/>
          <w:lang w:eastAsia="ru-RU"/>
        </w:rPr>
        <w:t>671634, Республика Бурятия,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E14596">
        <w:rPr>
          <w:rFonts w:ascii="Times New Roman" w:eastAsia="Times New Roman" w:hAnsi="Times New Roman"/>
          <w:sz w:val="18"/>
          <w:szCs w:val="18"/>
          <w:lang w:eastAsia="ru-RU"/>
        </w:rPr>
        <w:t>улус Аргада, ул.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E14596">
        <w:rPr>
          <w:rFonts w:ascii="Times New Roman" w:eastAsia="Times New Roman" w:hAnsi="Times New Roman"/>
          <w:sz w:val="18"/>
          <w:szCs w:val="18"/>
          <w:lang w:eastAsia="ru-RU"/>
        </w:rPr>
        <w:t>Хышиктуева</w:t>
      </w:r>
      <w:proofErr w:type="spellEnd"/>
      <w:r w:rsidRPr="00E14596">
        <w:rPr>
          <w:rFonts w:ascii="Times New Roman" w:eastAsia="Times New Roman" w:hAnsi="Times New Roman"/>
          <w:sz w:val="18"/>
          <w:szCs w:val="18"/>
          <w:lang w:eastAsia="ru-RU"/>
        </w:rPr>
        <w:t xml:space="preserve"> 8,  тел.: 8(30149) 93-6-20  </w:t>
      </w:r>
    </w:p>
    <w:p w:rsidR="002B734F" w:rsidRPr="001D1386" w:rsidRDefault="002B734F" w:rsidP="002B734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14596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Pr="00E14596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160A29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Pr="00E14596"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1D1386">
        <w:rPr>
          <w:rFonts w:ascii="Times New Roman" w:eastAsia="Times New Roman" w:hAnsi="Times New Roman"/>
          <w:sz w:val="18"/>
          <w:szCs w:val="18"/>
          <w:lang w:eastAsia="ru-RU"/>
        </w:rPr>
        <w:t xml:space="preserve">: </w:t>
      </w:r>
      <w:hyperlink r:id="rId6" w:history="1">
        <w:r w:rsidRPr="00E14596">
          <w:rPr>
            <w:rFonts w:ascii="Times New Roman" w:eastAsia="Times New Roman" w:hAnsi="Times New Roman"/>
            <w:color w:val="000080"/>
            <w:sz w:val="18"/>
            <w:szCs w:val="18"/>
            <w:u w:val="single"/>
            <w:lang w:val="en-US" w:eastAsia="ru-RU"/>
          </w:rPr>
          <w:t>admargada</w:t>
        </w:r>
        <w:r w:rsidRPr="001D1386">
          <w:rPr>
            <w:rFonts w:ascii="Times New Roman" w:eastAsia="Times New Roman" w:hAnsi="Times New Roman"/>
            <w:color w:val="000080"/>
            <w:sz w:val="18"/>
            <w:szCs w:val="18"/>
            <w:u w:val="single"/>
            <w:lang w:eastAsia="ru-RU"/>
          </w:rPr>
          <w:t>@</w:t>
        </w:r>
        <w:r w:rsidRPr="00E14596">
          <w:rPr>
            <w:rFonts w:ascii="Times New Roman" w:eastAsia="Times New Roman" w:hAnsi="Times New Roman"/>
            <w:color w:val="000080"/>
            <w:sz w:val="18"/>
            <w:szCs w:val="18"/>
            <w:u w:val="single"/>
            <w:lang w:val="en-US" w:eastAsia="ru-RU"/>
          </w:rPr>
          <w:t>yandex</w:t>
        </w:r>
        <w:r w:rsidRPr="001D1386">
          <w:rPr>
            <w:rFonts w:ascii="Times New Roman" w:eastAsia="Times New Roman" w:hAnsi="Times New Roman"/>
            <w:color w:val="000080"/>
            <w:sz w:val="18"/>
            <w:szCs w:val="18"/>
            <w:u w:val="single"/>
            <w:lang w:eastAsia="ru-RU"/>
          </w:rPr>
          <w:t>.</w:t>
        </w:r>
        <w:proofErr w:type="spellStart"/>
        <w:r w:rsidRPr="00E14596">
          <w:rPr>
            <w:rFonts w:ascii="Times New Roman" w:eastAsia="Times New Roman" w:hAnsi="Times New Roman"/>
            <w:color w:val="000080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2B734F" w:rsidRPr="001D1386" w:rsidRDefault="002B734F" w:rsidP="002B734F">
      <w:pPr>
        <w:tabs>
          <w:tab w:val="left" w:pos="5670"/>
        </w:tabs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1D1386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2B734F" w:rsidRDefault="002B734F" w:rsidP="002B734F">
      <w:pPr>
        <w:spacing w:after="0"/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2B734F" w:rsidRDefault="002B734F" w:rsidP="002B734F">
      <w:pPr>
        <w:spacing w:after="0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2B734F" w:rsidRPr="004076E6" w:rsidRDefault="002B734F" w:rsidP="002B734F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4076E6">
        <w:rPr>
          <w:rFonts w:ascii="Times New Roman" w:eastAsia="Times New Roman" w:hAnsi="Times New Roman"/>
          <w:caps/>
          <w:sz w:val="24"/>
          <w:szCs w:val="24"/>
          <w:lang w:eastAsia="ru-RU"/>
        </w:rPr>
        <w:t>Р</w:t>
      </w:r>
      <w:proofErr w:type="gramEnd"/>
      <w:r w:rsidRPr="004076E6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Е Ш Е Н И Е №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66</w:t>
      </w:r>
      <w:r w:rsidRPr="004076E6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Pr="004076E6">
        <w:rPr>
          <w:rFonts w:ascii="Times New Roman" w:eastAsia="Times New Roman" w:hAnsi="Times New Roman"/>
          <w:caps/>
          <w:sz w:val="24"/>
          <w:szCs w:val="24"/>
          <w:u w:val="single"/>
          <w:lang w:eastAsia="ru-RU"/>
        </w:rPr>
        <w:t xml:space="preserve"> </w:t>
      </w:r>
    </w:p>
    <w:p w:rsidR="002B734F" w:rsidRPr="004076E6" w:rsidRDefault="002B734F" w:rsidP="002B734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6E6">
        <w:rPr>
          <w:rFonts w:ascii="Times New Roman" w:eastAsia="Times New Roman" w:hAnsi="Times New Roman"/>
          <w:sz w:val="24"/>
          <w:szCs w:val="24"/>
          <w:lang w:eastAsia="ru-RU"/>
        </w:rPr>
        <w:t>от 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31 </w:t>
      </w:r>
      <w:r w:rsidRPr="004076E6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мая  2023  </w:t>
      </w:r>
      <w:r w:rsidRPr="004076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B734F" w:rsidRPr="004076E6" w:rsidRDefault="002B734F" w:rsidP="002B734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34F" w:rsidRPr="006146C8" w:rsidRDefault="002B734F" w:rsidP="002B734F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6C8">
        <w:rPr>
          <w:rFonts w:ascii="Times New Roman" w:eastAsia="Times New Roman" w:hAnsi="Times New Roman"/>
          <w:sz w:val="24"/>
          <w:szCs w:val="24"/>
          <w:lang w:eastAsia="ru-RU"/>
        </w:rPr>
        <w:t xml:space="preserve">«О внесении изменений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дополнений в П</w:t>
      </w:r>
      <w:r w:rsidRPr="006146C8">
        <w:rPr>
          <w:rFonts w:ascii="Times New Roman" w:eastAsia="Times New Roman" w:hAnsi="Times New Roman"/>
          <w:sz w:val="24"/>
          <w:szCs w:val="24"/>
          <w:lang w:eastAsia="ru-RU"/>
        </w:rPr>
        <w:t>оложение</w:t>
      </w:r>
    </w:p>
    <w:p w:rsidR="002B734F" w:rsidRDefault="002B734F" w:rsidP="002B734F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6C8">
        <w:rPr>
          <w:rFonts w:ascii="Times New Roman" w:eastAsia="Times New Roman" w:hAnsi="Times New Roman"/>
          <w:sz w:val="24"/>
          <w:szCs w:val="24"/>
          <w:lang w:eastAsia="ru-RU"/>
        </w:rPr>
        <w:t xml:space="preserve"> о земельном налоге на территории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46C8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</w:p>
    <w:p w:rsidR="002B734F" w:rsidRPr="006146C8" w:rsidRDefault="002B734F" w:rsidP="002B734F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46C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сельское поселение «Аргада» </w:t>
      </w:r>
      <w:r w:rsidRPr="006146C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34F" w:rsidRPr="00CF2CDB" w:rsidRDefault="002B734F" w:rsidP="002B734F">
      <w:pPr>
        <w:spacing w:after="0" w:line="240" w:lineRule="atLeast"/>
        <w:rPr>
          <w:rFonts w:ascii="Times New Roman" w:eastAsia="Times New Roman" w:hAnsi="Times New Roman"/>
          <w:b/>
          <w:lang w:eastAsia="ru-RU"/>
        </w:rPr>
      </w:pPr>
    </w:p>
    <w:p w:rsidR="002B734F" w:rsidRPr="00CF2CDB" w:rsidRDefault="002B734F" w:rsidP="002B734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34F" w:rsidRDefault="002B734F" w:rsidP="002B734F">
      <w:pPr>
        <w:spacing w:after="0" w:line="240" w:lineRule="atLeast"/>
        <w:ind w:right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внесенными изменениями  в Налоговый Кодекс Российской Федерации по земельному налогу от 15.04.2019г. №63-ФЗ «</w:t>
      </w:r>
      <w:r w:rsidRPr="00CF2CDB"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, от 29.09.2019г. №325-ФЗ «</w:t>
      </w:r>
      <w:r w:rsidRPr="00CF2CDB"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</w:t>
      </w:r>
      <w:proofErr w:type="gramEnd"/>
      <w:r w:rsidRPr="00CF2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изменений в части первую и вторую Налогового кодекса Российской Федерации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» Совет депутатов сельское поселение «Аргада» </w:t>
      </w:r>
    </w:p>
    <w:p w:rsidR="002B734F" w:rsidRPr="00CF2CDB" w:rsidRDefault="002B734F" w:rsidP="002B734F">
      <w:pPr>
        <w:spacing w:after="0" w:line="240" w:lineRule="atLeast"/>
        <w:ind w:right="85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2B734F" w:rsidRPr="00CF2CDB" w:rsidRDefault="002B734F" w:rsidP="002B734F">
      <w:pPr>
        <w:numPr>
          <w:ilvl w:val="0"/>
          <w:numId w:val="1"/>
        </w:numPr>
        <w:spacing w:after="0" w:line="240" w:lineRule="auto"/>
        <w:ind w:right="850"/>
        <w:contextualSpacing/>
        <w:jc w:val="both"/>
        <w:rPr>
          <w:rFonts w:eastAsia="Times New Roman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изменение в Положение о земельном налоге на территории сельского поселения «Аргада», утвержденное решением сессии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епутатов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следующие изменения и дополнения:</w:t>
      </w:r>
    </w:p>
    <w:p w:rsidR="002B734F" w:rsidRPr="00536E69" w:rsidRDefault="002B734F" w:rsidP="002B734F">
      <w:pPr>
        <w:pStyle w:val="a3"/>
        <w:numPr>
          <w:ilvl w:val="1"/>
          <w:numId w:val="2"/>
        </w:numPr>
        <w:spacing w:after="0" w:line="240" w:lineRule="auto"/>
        <w:ind w:right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6E69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5  Положения о земельном налоге на территории сельского поселения «Аргада» изложить в следующей редакции: </w:t>
      </w:r>
    </w:p>
    <w:p w:rsidR="002B734F" w:rsidRPr="00536E69" w:rsidRDefault="002B734F" w:rsidP="002B734F">
      <w:pPr>
        <w:pStyle w:val="a3"/>
        <w:tabs>
          <w:tab w:val="left" w:pos="3390"/>
        </w:tabs>
        <w:spacing w:after="0" w:line="240" w:lineRule="auto"/>
        <w:ind w:right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E69">
        <w:rPr>
          <w:rFonts w:ascii="Times New Roman" w:eastAsia="Times New Roman" w:hAnsi="Times New Roman"/>
          <w:sz w:val="24"/>
          <w:szCs w:val="24"/>
          <w:lang w:eastAsia="ru-RU"/>
        </w:rPr>
        <w:t>5. Налоговые льготы, основания и порядок их применения.</w:t>
      </w:r>
    </w:p>
    <w:p w:rsidR="002B734F" w:rsidRPr="00536E69" w:rsidRDefault="002B734F" w:rsidP="002B734F">
      <w:pPr>
        <w:pStyle w:val="a3"/>
        <w:tabs>
          <w:tab w:val="left" w:pos="3390"/>
        </w:tabs>
        <w:spacing w:after="0" w:line="240" w:lineRule="auto"/>
        <w:ind w:right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E69">
        <w:rPr>
          <w:rFonts w:ascii="Times New Roman" w:eastAsia="Times New Roman" w:hAnsi="Times New Roman"/>
          <w:sz w:val="24"/>
          <w:szCs w:val="24"/>
          <w:lang w:eastAsia="ru-RU"/>
        </w:rPr>
        <w:t>Освобождаются от налога:</w:t>
      </w:r>
    </w:p>
    <w:p w:rsidR="002B734F" w:rsidRDefault="002B734F" w:rsidP="002B734F">
      <w:pPr>
        <w:pStyle w:val="a3"/>
        <w:tabs>
          <w:tab w:val="left" w:pos="3390"/>
        </w:tabs>
        <w:spacing w:after="0" w:line="240" w:lineRule="auto"/>
        <w:ind w:right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36E69">
        <w:rPr>
          <w:rFonts w:ascii="Times New Roman" w:eastAsia="Times New Roman" w:hAnsi="Times New Roman"/>
          <w:sz w:val="24"/>
          <w:szCs w:val="24"/>
          <w:lang w:eastAsia="ru-RU"/>
        </w:rPr>
        <w:t>5.1.  казенные, бюджетные, автономные учреждения, финансируемые из местного бюджета - в отношении земельных участков, предоставленных (используемых) для осуществления их деятельности;</w:t>
      </w:r>
      <w:proofErr w:type="gramEnd"/>
    </w:p>
    <w:p w:rsidR="002B734F" w:rsidRDefault="002B734F" w:rsidP="002B734F">
      <w:pPr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организации и физические лица, обладающие земельными участками, расположенные в пределах границ муниципального образования сельское поселение «Аргада», перечисленные в статье  395  Налогового кодекса Российской Федерации;</w:t>
      </w:r>
    </w:p>
    <w:p w:rsidR="002B734F" w:rsidRPr="00536E69" w:rsidRDefault="002B734F" w:rsidP="002B734F">
      <w:pPr>
        <w:pStyle w:val="a3"/>
        <w:numPr>
          <w:ilvl w:val="0"/>
          <w:numId w:val="1"/>
        </w:numPr>
        <w:tabs>
          <w:tab w:val="left" w:pos="3390"/>
        </w:tabs>
        <w:spacing w:after="0" w:line="240" w:lineRule="auto"/>
        <w:ind w:right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E69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и </w:t>
      </w:r>
      <w:proofErr w:type="gramStart"/>
      <w:r w:rsidRPr="00536E69">
        <w:rPr>
          <w:rFonts w:ascii="Times New Roman" w:eastAsia="Times New Roman" w:hAnsi="Times New Roman"/>
          <w:sz w:val="24"/>
          <w:szCs w:val="24"/>
          <w:lang w:eastAsia="ru-RU"/>
        </w:rPr>
        <w:t>дополнения, вносимые настоящим решением вступают</w:t>
      </w:r>
      <w:proofErr w:type="gramEnd"/>
      <w:r w:rsidRPr="00536E6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силу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 дня его официального опубликования;</w:t>
      </w:r>
    </w:p>
    <w:p w:rsidR="002B734F" w:rsidRPr="00CF2CDB" w:rsidRDefault="002B734F" w:rsidP="002B734F">
      <w:pPr>
        <w:tabs>
          <w:tab w:val="left" w:pos="3390"/>
        </w:tabs>
        <w:spacing w:after="0" w:line="240" w:lineRule="auto"/>
        <w:ind w:left="709" w:right="850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. Опубликовать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(обнародовать) 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СП «Аргада».</w:t>
      </w:r>
    </w:p>
    <w:p w:rsidR="002B734F" w:rsidRDefault="002B734F" w:rsidP="002B734F">
      <w:pPr>
        <w:tabs>
          <w:tab w:val="left" w:pos="340"/>
        </w:tabs>
        <w:spacing w:after="0" w:line="240" w:lineRule="auto"/>
        <w:ind w:left="709" w:right="850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Решения возложить на бюджетную комиссию Совета депутатов СП «Аргада».</w:t>
      </w:r>
    </w:p>
    <w:p w:rsidR="002B734F" w:rsidRDefault="002B734F" w:rsidP="002B734F">
      <w:pPr>
        <w:tabs>
          <w:tab w:val="left" w:pos="340"/>
        </w:tabs>
        <w:spacing w:after="0" w:line="240" w:lineRule="auto"/>
        <w:ind w:left="709" w:right="850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34F" w:rsidRPr="00B51515" w:rsidRDefault="002B734F" w:rsidP="002B734F">
      <w:pPr>
        <w:tabs>
          <w:tab w:val="left" w:pos="340"/>
        </w:tabs>
        <w:spacing w:after="0" w:line="240" w:lineRule="auto"/>
        <w:ind w:left="709" w:right="850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34F" w:rsidRPr="00CF2CDB" w:rsidRDefault="002B734F" w:rsidP="002B734F">
      <w:pPr>
        <w:spacing w:after="0"/>
        <w:ind w:right="8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депутатов </w:t>
      </w:r>
    </w:p>
    <w:p w:rsidR="002B734F" w:rsidRDefault="002B734F" w:rsidP="002B734F">
      <w:pPr>
        <w:spacing w:after="0"/>
        <w:ind w:left="1080" w:right="850" w:hanging="93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МО сельское поселение «Аргада»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Надмитов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Ц.Г.</w:t>
      </w:r>
    </w:p>
    <w:p w:rsidR="002B734F" w:rsidRPr="00CF2CDB" w:rsidRDefault="002B734F" w:rsidP="002B734F">
      <w:pPr>
        <w:spacing w:after="0" w:line="240" w:lineRule="auto"/>
        <w:ind w:left="1080" w:right="850" w:hanging="93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34F" w:rsidRDefault="002B734F" w:rsidP="002B734F">
      <w:pPr>
        <w:spacing w:line="240" w:lineRule="auto"/>
        <w:ind w:left="1080" w:right="850" w:hanging="93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Глава МО сельское поселение «Аргада»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Дондупов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Б.Б.</w:t>
      </w:r>
    </w:p>
    <w:p w:rsidR="002B734F" w:rsidRDefault="002B734F" w:rsidP="002B734F">
      <w:pPr>
        <w:spacing w:line="240" w:lineRule="auto"/>
        <w:ind w:left="1080" w:right="850" w:hanging="93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34F" w:rsidRDefault="002B734F" w:rsidP="002B734F">
      <w:pPr>
        <w:spacing w:line="240" w:lineRule="auto"/>
        <w:ind w:left="1080" w:right="850" w:hanging="93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34F" w:rsidRDefault="002B734F" w:rsidP="002B734F">
      <w:pPr>
        <w:spacing w:line="240" w:lineRule="auto"/>
        <w:ind w:left="1080" w:hanging="93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34F" w:rsidRDefault="002B734F" w:rsidP="002B734F">
      <w:pPr>
        <w:spacing w:line="240" w:lineRule="auto"/>
        <w:ind w:left="1080" w:hanging="93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34F" w:rsidRDefault="002B734F" w:rsidP="002B73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34F" w:rsidRPr="00CF2CDB" w:rsidRDefault="002B734F" w:rsidP="002B73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к решению сессии </w:t>
      </w:r>
    </w:p>
    <w:p w:rsidR="002B734F" w:rsidRPr="00CF2CDB" w:rsidRDefault="002B734F" w:rsidP="002B73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«31»  мая  2023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 г.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66   </w:t>
      </w:r>
      <w:r w:rsidRPr="00CF2C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2B734F" w:rsidRPr="00CF2CDB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34F" w:rsidRPr="00CF2CDB" w:rsidRDefault="002B734F" w:rsidP="002B73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Положение  о земельном налоге на территории</w:t>
      </w:r>
    </w:p>
    <w:p w:rsidR="002B734F" w:rsidRPr="00CF2CDB" w:rsidRDefault="002B734F" w:rsidP="002B73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 сельское поселение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 «Аргада».</w:t>
      </w:r>
    </w:p>
    <w:p w:rsidR="002B734F" w:rsidRPr="00CF2CDB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34F" w:rsidRPr="00CF2CDB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1. Общие  положения.</w:t>
      </w:r>
    </w:p>
    <w:p w:rsidR="002B734F" w:rsidRPr="00CF2CDB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1. Настоящее  Положение  в соответствии с главой 31 Налогового кодекса Российской Федерации определяет на территории сельского поселения «Аргада» ставки земельного налога (дале</w:t>
      </w:r>
      <w:proofErr w:type="gramStart"/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налог), порядок и сроки уплаты по налогу, а также налоговые льготы по налогу, основания и порядок их применения. </w:t>
      </w:r>
    </w:p>
    <w:p w:rsidR="002B734F" w:rsidRPr="00CF2CDB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2. Налоговый период, отчетный период.</w:t>
      </w:r>
    </w:p>
    <w:p w:rsidR="002B734F" w:rsidRPr="00CF2CDB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2.1. Налоговым периодом признается календарный год.</w:t>
      </w:r>
    </w:p>
    <w:p w:rsidR="002B734F" w:rsidRPr="00CF2CDB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2.2. Отчетными периодами для налогоплательщиков – организаций и физических лиц, являющихся индивидуальными предпринимателями, признаются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первый квартал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второй квартал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 и третий квартал календарного года. </w:t>
      </w:r>
    </w:p>
    <w:p w:rsidR="002B734F" w:rsidRPr="00CF2CDB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3. Налоговые ставки.</w:t>
      </w:r>
    </w:p>
    <w:p w:rsidR="002B734F" w:rsidRPr="00CF2CDB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3.1. Налоговые ставки устанавливаются в следующих размерах:</w:t>
      </w:r>
    </w:p>
    <w:p w:rsidR="002B734F" w:rsidRPr="00CF2CDB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- 0,3 процента от общей налогооблагаемой базы в отношении земельных участков, занятых жилищным фондом и объемами инженерной инфраструктуры жилищного коммунального комплекса (за исключением доли в праве на земельный участок, приходящийся на объект, не относящийся к жилищно-коммунальному фонду и  к объектам  инженерной инфраструктуры жилищно-коммунального комплекса) и приобретенных (предоставленн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ых) для жилищного строительства 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«за исключением земельных участков, приобретенных (предоставленных) для индивидуального жилищного строительства, используемых</w:t>
      </w:r>
      <w:proofErr w:type="gramEnd"/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едпринимательской деятельности;</w:t>
      </w:r>
    </w:p>
    <w:p w:rsidR="002B734F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- 0,3 процента от общей налогооблагаемой базы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 и огородничества для собственных нужд и о внесении изменений в отдельные законодательные акты Российской Федерации»;</w:t>
      </w:r>
      <w:proofErr w:type="gramEnd"/>
    </w:p>
    <w:p w:rsidR="002B734F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- 0,3 процента от общей налогооблагаемой базы в отношении земельных участков, отнесенных к землям 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2B734F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- 0, 75 процента </w:t>
      </w:r>
      <w:r w:rsidRPr="001403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от общей налогооблагаемой базы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земельных участков, предназначенные для размещения объектов торговли, общественного питания, бытового обслуживания, гостиниц, электростанций, обслуживающих их сооружений и объектов;</w:t>
      </w:r>
    </w:p>
    <w:p w:rsidR="002B734F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- 1,5 процента</w:t>
      </w:r>
      <w:r w:rsidRPr="001403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от общей налогооблагаемой базы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отношении прочих земельных участков;</w:t>
      </w:r>
    </w:p>
    <w:p w:rsidR="002B734F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- 0,3 процента 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от общей налогооблагаемой базы в отношении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земельных участков, предназначенных для размещения объектов рекреационного и лечебно-оздоровительного назначения.</w:t>
      </w:r>
    </w:p>
    <w:p w:rsidR="002B734F" w:rsidRPr="00CF2CDB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4. Порядок и сроки уплаты налога и авансовых платежей по налогу. </w:t>
      </w:r>
    </w:p>
    <w:p w:rsidR="002B734F" w:rsidRPr="00CF2CDB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Налог и авансовые  платежи по налогу уплачиваются налогоплательщиками – организациями в бюджет по месту нахождения земельных участков, признаваемых объектом налогообложения в соответствии со статьей 389 настоящего Кодекса.</w:t>
      </w:r>
    </w:p>
    <w:p w:rsidR="002B734F" w:rsidRPr="00CF2CDB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. Налогоплательщики, являющиеся физическими лицами, уплачивают налоги и авансовые платежи по налогу на основании налогового уведомления, направленного налоговым органом и данных личного кабинета.</w:t>
      </w:r>
    </w:p>
    <w:p w:rsidR="002B734F" w:rsidRPr="00CF2CDB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5. Налоговые льготы, основания и порядок их применения.</w:t>
      </w:r>
    </w:p>
    <w:p w:rsidR="002B734F" w:rsidRPr="00CF2CDB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Освобождаются от налога:</w:t>
      </w:r>
    </w:p>
    <w:p w:rsidR="002B734F" w:rsidRDefault="002B734F" w:rsidP="002B7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>
        <w:rPr>
          <w:sz w:val="24"/>
          <w:szCs w:val="24"/>
        </w:rPr>
        <w:t xml:space="preserve">  </w:t>
      </w:r>
      <w:r w:rsidRPr="00CF2CDB">
        <w:rPr>
          <w:rFonts w:ascii="Times New Roman" w:hAnsi="Times New Roman"/>
          <w:sz w:val="24"/>
          <w:szCs w:val="24"/>
        </w:rPr>
        <w:t>казенные, бюджетные, автономные учреждения, финансируемые из местного бюджета - в отношении земельных участков, предоставленных (используемых) для осуществления их деятельности;</w:t>
      </w:r>
    </w:p>
    <w:p w:rsidR="002B734F" w:rsidRPr="00CF2CDB" w:rsidRDefault="002B734F" w:rsidP="002B7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5.2.  организации и физические лица, обладающие земельными участками, расположенные в пределах границ муниципального образования сельское поселение «Аргада», перечисленные в статье  395  Налогового кодекса Российской Федерации;</w:t>
      </w:r>
    </w:p>
    <w:p w:rsidR="002B734F" w:rsidRPr="00CF2CDB" w:rsidRDefault="002B734F" w:rsidP="002B7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.  организации и учреждения уголовно - 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2B734F" w:rsidRPr="00CF2CDB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.  организации – в отношении земельных участков, занятых государственными  автомобильными дорогами общего пользования;</w:t>
      </w:r>
    </w:p>
    <w:p w:rsidR="002B734F" w:rsidRPr="00CF2CDB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. организации народных художественных промыслов - в отношении земельных участков, находящихся  в местах традиционного 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2B734F" w:rsidRPr="00CF2CDB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. физические лица, относящиеся к коренным малочисленным народам Севера, Сибири и Дальнего Востока Российской Федерации, а также общины таких народо</w:t>
      </w:r>
      <w:proofErr w:type="gramStart"/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в-</w:t>
      </w:r>
      <w:proofErr w:type="gramEnd"/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земельных участков, используемых для сохранения и развития их  традиционного  образа жизни, хозяйствования и промыслов.</w:t>
      </w:r>
    </w:p>
    <w:p w:rsidR="002B734F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6. налоговые льготы предоставляются налогоплательщиками – физическими лицами, уплачивающими налоги на основании документов, подтверждающих  право на налоговую льготу (уменьшение налогово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базы) и налоговых уведомлений</w:t>
      </w:r>
    </w:p>
    <w:p w:rsidR="002B734F" w:rsidRPr="001371B1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 w:rsidRPr="001371B1">
        <w:rPr>
          <w:rFonts w:ascii="Times New Roman" w:eastAsia="Times New Roman" w:hAnsi="Times New Roman"/>
          <w:sz w:val="24"/>
          <w:szCs w:val="24"/>
          <w:lang w:eastAsia="ru-RU"/>
        </w:rPr>
        <w:t>на величину 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2B734F" w:rsidRPr="001371B1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371B1">
        <w:rPr>
          <w:rFonts w:ascii="Times New Roman" w:eastAsia="Times New Roman" w:hAnsi="Times New Roman"/>
          <w:sz w:val="24"/>
          <w:szCs w:val="24"/>
          <w:lang w:eastAsia="ru-RU"/>
        </w:rPr>
        <w:t>) героев Советского Союза, героев российской Федерации, полных кавалеров ордена Славы;</w:t>
      </w:r>
    </w:p>
    <w:p w:rsidR="002B734F" w:rsidRPr="001371B1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1371B1">
        <w:rPr>
          <w:rFonts w:ascii="Times New Roman" w:eastAsia="Times New Roman" w:hAnsi="Times New Roman"/>
          <w:sz w:val="24"/>
          <w:szCs w:val="24"/>
          <w:lang w:eastAsia="ru-RU"/>
        </w:rPr>
        <w:t xml:space="preserve">) инвалидов 1 и </w:t>
      </w:r>
      <w:r w:rsidRPr="001371B1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1371B1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 инвалидности;</w:t>
      </w:r>
    </w:p>
    <w:p w:rsidR="002B734F" w:rsidRPr="001371B1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371B1">
        <w:rPr>
          <w:rFonts w:ascii="Times New Roman" w:eastAsia="Times New Roman" w:hAnsi="Times New Roman"/>
          <w:sz w:val="24"/>
          <w:szCs w:val="24"/>
          <w:lang w:eastAsia="ru-RU"/>
        </w:rPr>
        <w:t>) инвалидов детства;</w:t>
      </w:r>
    </w:p>
    <w:p w:rsidR="002B734F" w:rsidRPr="001371B1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1371B1">
        <w:rPr>
          <w:rFonts w:ascii="Times New Roman" w:eastAsia="Times New Roman" w:hAnsi="Times New Roman"/>
          <w:sz w:val="24"/>
          <w:szCs w:val="24"/>
          <w:lang w:eastAsia="ru-RU"/>
        </w:rPr>
        <w:t>) ветеранов и инвалидов Великой Отечественной войны, а также ветеранов и инвалидов боевых действий;</w:t>
      </w:r>
    </w:p>
    <w:p w:rsidR="002B734F" w:rsidRPr="001371B1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 w:rsidRPr="001371B1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физических лиц, имеющих право на получение социальной поддержки в соответствии с законом РФ «О социальной защите граждан, подвергшихся воздействию радиации вследствие катастрофы на Чернобыльской АЭС» (</w:t>
      </w:r>
      <w:proofErr w:type="spellStart"/>
      <w:r w:rsidRPr="001371B1">
        <w:rPr>
          <w:rFonts w:ascii="Times New Roman" w:eastAsia="Times New Roman" w:hAnsi="Times New Roman"/>
          <w:sz w:val="24"/>
          <w:szCs w:val="24"/>
          <w:lang w:eastAsia="ru-RU"/>
        </w:rPr>
        <w:t>ред</w:t>
      </w:r>
      <w:proofErr w:type="gramStart"/>
      <w:r w:rsidRPr="001371B1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1371B1">
        <w:rPr>
          <w:rFonts w:ascii="Times New Roman" w:eastAsia="Times New Roman" w:hAnsi="Times New Roman"/>
          <w:sz w:val="24"/>
          <w:szCs w:val="24"/>
          <w:lang w:eastAsia="ru-RU"/>
        </w:rPr>
        <w:t>акона</w:t>
      </w:r>
      <w:proofErr w:type="spellEnd"/>
      <w:r w:rsidRPr="001371B1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18.06.1992г № 3061-1), в соответствии с Федеральным законом от 26.11.1998г. № 175 –ФЗ «О социальной защите граждан, подвергшихся воздействию радиации вследствие аварии в 1957 г. на производственном объединении «Маяк» и сбросов радиоактивных отходов в реку «</w:t>
      </w:r>
      <w:proofErr w:type="spellStart"/>
      <w:r w:rsidRPr="001371B1">
        <w:rPr>
          <w:rFonts w:ascii="Times New Roman" w:eastAsia="Times New Roman" w:hAnsi="Times New Roman"/>
          <w:sz w:val="24"/>
          <w:szCs w:val="24"/>
          <w:lang w:eastAsia="ru-RU"/>
        </w:rPr>
        <w:t>Теча</w:t>
      </w:r>
      <w:proofErr w:type="spellEnd"/>
      <w:r w:rsidRPr="001371B1">
        <w:rPr>
          <w:rFonts w:ascii="Times New Roman" w:eastAsia="Times New Roman" w:hAnsi="Times New Roman"/>
          <w:sz w:val="24"/>
          <w:szCs w:val="24"/>
          <w:lang w:eastAsia="ru-RU"/>
        </w:rPr>
        <w:t>» и в соответствии с Федеральным законом от 10.01.2002г. № 2 – 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2B734F" w:rsidRPr="001371B1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371B1">
        <w:rPr>
          <w:rFonts w:ascii="Times New Roman" w:eastAsia="Times New Roman" w:hAnsi="Times New Roman"/>
          <w:sz w:val="24"/>
          <w:szCs w:val="24"/>
          <w:lang w:eastAsia="ru-RU"/>
        </w:rPr>
        <w:t>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вооружений и военных объектах;</w:t>
      </w:r>
    </w:p>
    <w:p w:rsidR="002B734F" w:rsidRPr="001371B1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1371B1">
        <w:rPr>
          <w:rFonts w:ascii="Times New Roman" w:eastAsia="Times New Roman" w:hAnsi="Times New Roman"/>
          <w:sz w:val="24"/>
          <w:szCs w:val="24"/>
          <w:lang w:eastAsia="ru-RU"/>
        </w:rPr>
        <w:t>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2B734F" w:rsidRPr="00CF2CDB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371B1">
        <w:rPr>
          <w:rFonts w:ascii="Times New Roman" w:eastAsia="Times New Roman" w:hAnsi="Times New Roman"/>
          <w:sz w:val="24"/>
          <w:szCs w:val="24"/>
          <w:lang w:eastAsia="ru-RU"/>
        </w:rPr>
        <w:t xml:space="preserve">) пенсионеров, получающих пенсий, назначаемых в </w:t>
      </w:r>
      <w:proofErr w:type="gramStart"/>
      <w:r w:rsidRPr="001371B1">
        <w:rPr>
          <w:rFonts w:ascii="Times New Roman" w:eastAsia="Times New Roman" w:hAnsi="Times New Roman"/>
          <w:sz w:val="24"/>
          <w:szCs w:val="24"/>
          <w:lang w:eastAsia="ru-RU"/>
        </w:rPr>
        <w:t>порядке</w:t>
      </w:r>
      <w:proofErr w:type="gramEnd"/>
      <w:r w:rsidRPr="001371B1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установленном пенсионным законодательством, а также лиц, достигших возраста 60 и 55 лет РФ (соответственно мужчины и женщины», которые в соответствии законодательством РФ выплачивается ежемесячное пожизненное содержание.</w:t>
      </w:r>
    </w:p>
    <w:p w:rsidR="002B734F" w:rsidRPr="001371B1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1371B1">
        <w:rPr>
          <w:rFonts w:ascii="Times New Roman" w:eastAsia="Times New Roman" w:hAnsi="Times New Roman"/>
          <w:sz w:val="24"/>
          <w:szCs w:val="24"/>
          <w:lang w:eastAsia="ru-RU"/>
        </w:rPr>
        <w:t>Уменьшение налоговой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базы в соответствии с пунктом 6.1</w:t>
      </w:r>
      <w:r w:rsidRPr="001371B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д, е</w:t>
      </w:r>
      <w:r w:rsidRPr="001371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в отношении одного земельного участка по выбору налогоплательщика.</w:t>
      </w:r>
    </w:p>
    <w:p w:rsidR="002B734F" w:rsidRPr="001371B1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7.1.  </w:t>
      </w:r>
      <w:r w:rsidRPr="001371B1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Уведомление о выбранном  земельном участке, в отношении которого применяется  налоговый вычет, представляется налогоплательщиком в налоговый орган по своему выбору до 01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2B734F" w:rsidRPr="001371B1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 w:rsidRPr="001371B1">
        <w:rPr>
          <w:rFonts w:ascii="Times New Roman" w:eastAsia="Times New Roman" w:hAnsi="Times New Roman"/>
          <w:sz w:val="24"/>
          <w:szCs w:val="24"/>
          <w:lang w:eastAsia="ru-RU"/>
        </w:rPr>
        <w:t xml:space="preserve">  Налогоплательщик, представивший в налоговый орган уведомление о выбранном земельном участке не праве после 01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уточные уведомления с изменениями земельного </w:t>
      </w:r>
      <w:proofErr w:type="gramStart"/>
      <w:r w:rsidRPr="001371B1">
        <w:rPr>
          <w:rFonts w:ascii="Times New Roman" w:eastAsia="Times New Roman" w:hAnsi="Times New Roman"/>
          <w:sz w:val="24"/>
          <w:szCs w:val="24"/>
          <w:lang w:eastAsia="ru-RU"/>
        </w:rPr>
        <w:t>участка</w:t>
      </w:r>
      <w:proofErr w:type="gramEnd"/>
      <w:r w:rsidRPr="001371B1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которого в указанном налоговом периоде применяется налоговый вычет.</w:t>
      </w:r>
    </w:p>
    <w:p w:rsidR="002B734F" w:rsidRPr="001371B1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1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непредставлении налогоплательщиком, имеющем право на применение налогового вычета уведомление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2B734F" w:rsidRPr="001371B1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1B1">
        <w:rPr>
          <w:rFonts w:ascii="Times New Roman" w:eastAsia="Times New Roman" w:hAnsi="Times New Roman"/>
          <w:sz w:val="24"/>
          <w:szCs w:val="24"/>
          <w:lang w:eastAsia="ru-RU"/>
        </w:rPr>
        <w:t xml:space="preserve">   Форма уведомления утверждается федеральным органом исполнительной власти, уполномоченном по контролю и надзору в области налогов и сборов.</w:t>
      </w:r>
    </w:p>
    <w:p w:rsidR="002B734F" w:rsidRPr="001371B1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34F" w:rsidRPr="001371B1" w:rsidRDefault="002B734F" w:rsidP="002B73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34F" w:rsidRPr="001371B1" w:rsidRDefault="002B734F" w:rsidP="002B73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34F" w:rsidRPr="00CF2CDB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34F" w:rsidRPr="00CF2CDB" w:rsidRDefault="002B734F" w:rsidP="002B7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34F" w:rsidRPr="00CF2CDB" w:rsidRDefault="002B734F" w:rsidP="002B734F">
      <w:pPr>
        <w:spacing w:after="0" w:line="240" w:lineRule="auto"/>
        <w:jc w:val="both"/>
        <w:rPr>
          <w:sz w:val="24"/>
          <w:szCs w:val="24"/>
        </w:rPr>
      </w:pPr>
    </w:p>
    <w:p w:rsidR="002B734F" w:rsidRDefault="002B734F" w:rsidP="002B734F"/>
    <w:p w:rsidR="002E485F" w:rsidRDefault="002B734F">
      <w:bookmarkStart w:id="0" w:name="_GoBack"/>
      <w:bookmarkEnd w:id="0"/>
    </w:p>
    <w:sectPr w:rsidR="002E485F" w:rsidSect="00B515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D2972"/>
    <w:multiLevelType w:val="multilevel"/>
    <w:tmpl w:val="7D12B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762250AE"/>
    <w:multiLevelType w:val="multilevel"/>
    <w:tmpl w:val="928802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EB"/>
    <w:rsid w:val="000E05EB"/>
    <w:rsid w:val="000F56EC"/>
    <w:rsid w:val="002B734F"/>
    <w:rsid w:val="0071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argad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1537</Words>
  <Characters>8762</Characters>
  <Application>Microsoft Office Word</Application>
  <DocSecurity>0</DocSecurity>
  <Lines>73</Lines>
  <Paragraphs>20</Paragraphs>
  <ScaleCrop>false</ScaleCrop>
  <Company/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3</cp:revision>
  <dcterms:created xsi:type="dcterms:W3CDTF">2023-06-01T01:35:00Z</dcterms:created>
  <dcterms:modified xsi:type="dcterms:W3CDTF">2023-06-01T01:35:00Z</dcterms:modified>
</cp:coreProperties>
</file>