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5F" w:rsidRDefault="005D277E"/>
    <w:tbl>
      <w:tblPr>
        <w:tblW w:w="9606" w:type="dxa"/>
        <w:tblLook w:val="04A0"/>
      </w:tblPr>
      <w:tblGrid>
        <w:gridCol w:w="3794"/>
        <w:gridCol w:w="1984"/>
        <w:gridCol w:w="3828"/>
      </w:tblGrid>
      <w:tr w:rsidR="00115C3D" w:rsidRPr="00115C3D" w:rsidTr="00115C3D">
        <w:tc>
          <w:tcPr>
            <w:tcW w:w="3794" w:type="dxa"/>
            <w:hideMark/>
          </w:tcPr>
          <w:p w:rsidR="00115C3D" w:rsidRPr="00115C3D" w:rsidRDefault="00115C3D" w:rsidP="00115C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115C3D" w:rsidRPr="00115C3D" w:rsidRDefault="00115C3D" w:rsidP="00115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9495" cy="953135"/>
                  <wp:effectExtent l="0" t="0" r="825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115C3D" w:rsidRPr="00115C3D" w:rsidRDefault="00115C3D" w:rsidP="00115C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115C3D" w:rsidRPr="00115C3D" w:rsidRDefault="00115C3D" w:rsidP="00115C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115C3D" w:rsidRPr="00115C3D" w:rsidTr="00115C3D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15C3D" w:rsidRPr="00115C3D" w:rsidRDefault="00115C3D" w:rsidP="00115C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adm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argada@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</w:p>
        </w:tc>
      </w:tr>
    </w:tbl>
    <w:p w:rsidR="00115C3D" w:rsidRPr="00115C3D" w:rsidRDefault="005D277E" w:rsidP="005D277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15C3D" w:rsidRPr="00115C3D" w:rsidRDefault="00115C3D" w:rsidP="00115C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ТОГТООЛ</w:t>
      </w:r>
    </w:p>
    <w:p w:rsidR="00115C3D" w:rsidRPr="00115C3D" w:rsidRDefault="00115C3D" w:rsidP="00115C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</w:p>
    <w:p w:rsidR="00115C3D" w:rsidRPr="00115C3D" w:rsidRDefault="00115C3D" w:rsidP="00115C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9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D27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3E3AD7" w:rsidRPr="003E3AD7" w:rsidRDefault="003E3AD7" w:rsidP="003E3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E74" w:rsidRDefault="003E3AD7" w:rsidP="003E3AD7">
      <w:pPr>
        <w:spacing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153421" w:rsidRPr="00552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утверждении Порядка</w:t>
      </w:r>
      <w:r w:rsid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формирования, </w:t>
      </w:r>
    </w:p>
    <w:p w:rsidR="003E3AD7" w:rsidRPr="00552E74" w:rsidRDefault="003E3AD7" w:rsidP="003E3AD7">
      <w:pPr>
        <w:spacing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утверждения и ведения планов </w:t>
      </w:r>
    </w:p>
    <w:p w:rsidR="003E3AD7" w:rsidRPr="00552E74" w:rsidRDefault="003E3AD7" w:rsidP="003E3AD7">
      <w:pPr>
        <w:tabs>
          <w:tab w:val="left" w:pos="1955"/>
        </w:tabs>
        <w:spacing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закупок товаров, работ, услуг для обеспечения </w:t>
      </w:r>
    </w:p>
    <w:p w:rsidR="003E3AD7" w:rsidRPr="00552E74" w:rsidRDefault="003E3AD7" w:rsidP="003E3AD7">
      <w:pPr>
        <w:spacing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муниципальных  нужд </w:t>
      </w:r>
      <w:proofErr w:type="gramStart"/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>муниципального</w:t>
      </w:r>
      <w:proofErr w:type="gramEnd"/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3E3AD7" w:rsidRPr="00552E74" w:rsidRDefault="003E3AD7" w:rsidP="003E3AD7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>образования</w:t>
      </w:r>
      <w:r w:rsidR="00F4006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сельское поселение</w:t>
      </w:r>
      <w:r w:rsidR="00115C3D" w:rsidRPr="00552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 Аргада»</w:t>
      </w:r>
    </w:p>
    <w:p w:rsidR="003E3AD7" w:rsidRPr="00552E74" w:rsidRDefault="003E3AD7" w:rsidP="003E3AD7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52E74" w:rsidRPr="00552E74" w:rsidRDefault="003D3CFB" w:rsidP="002F0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приведения нормативного правового акта в соответствие с Федеральным законом от 05.04.2013 № 44-ФЗ «О контрактной системе в сфере закупок товаров, работ, услуг для обеспечения госуда</w:t>
      </w:r>
      <w:r w:rsidR="002F0A36" w:rsidRPr="0055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рственных и муниципальных нужд»</w:t>
      </w:r>
      <w:r w:rsidRPr="0055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A36"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F0A36" w:rsidRPr="0055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образования сельского поселения</w:t>
      </w:r>
      <w:bookmarkStart w:id="0" w:name="_GoBack"/>
      <w:bookmarkEnd w:id="0"/>
      <w:r w:rsidR="002F0A36" w:rsidRPr="0055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«Аргада»</w:t>
      </w:r>
    </w:p>
    <w:p w:rsidR="00552E74" w:rsidRPr="00552E74" w:rsidRDefault="00552E74" w:rsidP="002F0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A36" w:rsidRPr="00552E74" w:rsidRDefault="002F0A36" w:rsidP="0055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552E74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</w:p>
    <w:p w:rsidR="003D3CFB" w:rsidRPr="00552E74" w:rsidRDefault="003D3CFB" w:rsidP="002F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D7" w:rsidRPr="00552E74" w:rsidRDefault="003D3CFB" w:rsidP="00552E74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2E74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9F7990" w:rsidRPr="00552E7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E3AD7" w:rsidRPr="00552E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7990" w:rsidRPr="00552E74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="003E3AD7" w:rsidRPr="00552E74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 нужд муниципального образования</w:t>
      </w:r>
      <w:r w:rsidR="009F7990" w:rsidRPr="00552E7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«Аргада»</w:t>
      </w:r>
      <w:r w:rsidR="00552E7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</w:t>
      </w:r>
      <w:r w:rsidR="0089551C" w:rsidRPr="00552E7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058A6" w:rsidRPr="00552E74" w:rsidRDefault="00E058A6" w:rsidP="00552E7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E74" w:rsidRPr="00F4006B" w:rsidRDefault="003D3CFB" w:rsidP="00552E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8A6"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E74"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сайте: </w:t>
      </w:r>
      <w:hyperlink r:id="rId6" w:history="1">
        <w:r w:rsidR="00552E74" w:rsidRPr="00CE5B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2E74" w:rsidRPr="00552E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2E74" w:rsidRPr="00CE5B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goszakupki</w:t>
        </w:r>
        <w:proofErr w:type="spellEnd"/>
        <w:r w:rsidR="00552E74" w:rsidRPr="00552E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2E74" w:rsidRPr="00CE5B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552E74" w:rsidRPr="00552E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2E74" w:rsidRPr="00CE5B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E3AD7" w:rsidRPr="00552E74" w:rsidRDefault="00552E74" w:rsidP="00552E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AD7" w:rsidRPr="00552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3E3AD7" w:rsidRPr="00552E74" w:rsidRDefault="003E3AD7" w:rsidP="003D3C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D7" w:rsidRPr="00552E74" w:rsidRDefault="003E3AD7" w:rsidP="003E3A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AD7" w:rsidRPr="00552E74" w:rsidRDefault="009F7990" w:rsidP="003E3A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9F7990" w:rsidRPr="00552E74" w:rsidRDefault="009F7990" w:rsidP="003E3A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« Аргада»                              </w:t>
      </w:r>
      <w:r w:rsidR="00552E74" w:rsidRPr="005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Б.Б. Дондупов</w:t>
      </w:r>
    </w:p>
    <w:p w:rsidR="003E3AD7" w:rsidRPr="00552E74" w:rsidRDefault="003E3AD7" w:rsidP="003E3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D7" w:rsidRPr="003E3AD7" w:rsidRDefault="003E3AD7" w:rsidP="003E3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D7" w:rsidRPr="003E3AD7" w:rsidRDefault="003E3AD7" w:rsidP="003E3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AD7" w:rsidRPr="003E3AD7" w:rsidRDefault="00552E74" w:rsidP="003E3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E3AD7"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AD7" w:rsidRPr="003E3AD7" w:rsidRDefault="00552E74" w:rsidP="003E3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3AD7"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552E74" w:rsidRDefault="003E3AD7" w:rsidP="003E3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3AD7" w:rsidRPr="003E3AD7" w:rsidRDefault="0089551C" w:rsidP="00552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AD7"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="003E3AD7"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3AD7" w:rsidRPr="00552E74" w:rsidRDefault="009F7990" w:rsidP="003E3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октября 2018 г. N </w:t>
      </w:r>
      <w:r w:rsidRPr="00552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D7" w:rsidRPr="003E3AD7" w:rsidRDefault="003E3AD7" w:rsidP="003E3A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33"/>
      <w:bookmarkEnd w:id="1"/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3E3AD7" w:rsidRPr="003E3AD7" w:rsidRDefault="003E3AD7" w:rsidP="003E3AD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формирования, утверждения и ведения планов закупок товаров, работ, услуг для обеспечения муниципальных  нужд муниципального  образования «</w:t>
      </w:r>
      <w:r w:rsidR="009F7990">
        <w:rPr>
          <w:rFonts w:ascii="Times New Roman" w:eastAsia="Calibri" w:hAnsi="Times New Roman" w:cs="Times New Roman"/>
          <w:b/>
          <w:bCs/>
          <w:sz w:val="24"/>
          <w:szCs w:val="24"/>
        </w:rPr>
        <w:t>Аргада</w:t>
      </w:r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D7" w:rsidRPr="003E3AD7" w:rsidRDefault="003E3AD7" w:rsidP="00552E74">
      <w:pPr>
        <w:numPr>
          <w:ilvl w:val="0"/>
          <w:numId w:val="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P43"/>
      <w:bookmarkEnd w:id="2"/>
      <w:proofErr w:type="gramStart"/>
      <w:r w:rsidRPr="003E3AD7">
        <w:rPr>
          <w:rFonts w:ascii="Times New Roman" w:eastAsia="Calibri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</w:t>
      </w:r>
      <w:r w:rsidRPr="003E3AD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 нужд муниципального  образования </w:t>
      </w:r>
      <w:r w:rsidR="009C3601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Pr="003E3AD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9C3601">
        <w:rPr>
          <w:rFonts w:ascii="Times New Roman" w:eastAsia="Calibri" w:hAnsi="Times New Roman" w:cs="Times New Roman"/>
          <w:bCs/>
          <w:sz w:val="24"/>
          <w:szCs w:val="24"/>
        </w:rPr>
        <w:t>Аргада</w:t>
      </w:r>
      <w:r w:rsidRPr="003E3AD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E3AD7">
        <w:rPr>
          <w:rFonts w:ascii="Times New Roman" w:eastAsia="Calibri" w:hAnsi="Times New Roman" w:cs="Times New Roman"/>
          <w:sz w:val="24"/>
          <w:szCs w:val="24"/>
        </w:rPr>
        <w:t xml:space="preserve"> (далее – Порядок, планы закупок, соответственно) 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3E3AD7" w:rsidRPr="003E3AD7" w:rsidRDefault="003E3AD7" w:rsidP="00552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в настоящем Порядке, соответствуют положениям Федерального закона.</w:t>
      </w:r>
    </w:p>
    <w:p w:rsidR="003E3AD7" w:rsidRPr="003E3AD7" w:rsidRDefault="003E3AD7" w:rsidP="00552E74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закупок утверждаются в течение 10 рабочих дней: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действующими от имени муниципального образования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5"/>
      <w:bookmarkEnd w:id="3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бюджетными учреждениями муниципального образования</w:t>
      </w:r>
      <w:r w:rsidR="009F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F79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 исключением закупок, осуществляемых в соответствии с </w:t>
      </w:r>
      <w:hyperlink r:id="rId7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2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15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после утверждения планов финансово-хозяйственной деятельности;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7"/>
      <w:bookmarkEnd w:id="4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муниципальными унитарными предприятиями, имущество которых принадлежит на праве собственности муниципальному образованию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 исключением закупок, осуществляемых в соответствии с </w:t>
      </w:r>
      <w:hyperlink r:id="rId9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2.1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15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утверждения планов финансово-хозяйственной деятельности;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9"/>
      <w:bookmarkEnd w:id="5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автономными учреждениями муниципального образования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имущество которых принадлежит на праве собственности муниципальному образованию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случае, предусмотренном </w:t>
      </w:r>
      <w:hyperlink r:id="rId11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15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1"/>
      <w:bookmarkEnd w:id="6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бюджетными и автономными учреждениями муниципального образования 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муниципальными унитарными предприятиями, имущество которых принадлежит на праве собственности муниципальному образованию 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поселению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осуществляющими закупки в рамках переданных им органами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самоуправления,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2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 статьи 15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Планы закупок формируются с учетом Федерального </w:t>
      </w:r>
      <w:hyperlink r:id="rId1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14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требованиями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форме планов закупок, утвержденными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Планы закупок формируются лицами, указанными в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очередной финансовый год и плановый период в срок до 1 сентября текущего года, с учетом следующих положений: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муниципальные заказчики в сроки, установленные главными распорядителями средств бюджета муниципального образования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главные распорядители), но не позднее сроков, установленных пунктом 6 настоящего Порядка: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проекта решения сессии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учреждения, указанные в </w:t>
      </w:r>
      <w:hyperlink w:anchor="P45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сроки, установленные органами, осуществляющими функции и полномочия их учредителя, не позднее сроков, установленных пунктом 6 настоящего Порядка: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муниципальные унитарные предприятия, указанные в </w:t>
      </w:r>
      <w:hyperlink w:anchor="P47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«в» пункта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планы закупок;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юридические лица, указанные в </w:t>
      </w:r>
      <w:hyperlink w:anchor="P49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"г" пункта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планы закупок;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юридические лица, указанные в </w:t>
      </w:r>
      <w:hyperlink w:anchor="P51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"д" пункта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 собственности или приобретении объектов недвижимого имущества в муниципальную собственность;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планы закупок.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Планы закупок формируются на срок, </w:t>
      </w:r>
      <w:proofErr w:type="spell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соответсвующий</w:t>
      </w:r>
      <w:proofErr w:type="spell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сроку действия решения совета депутатов о бюджете МО</w:t>
      </w:r>
      <w:r w:rsidR="009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5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"б"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"в"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9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"г" пункта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Лица, указанные в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ведут планы закупок в соответствии с положениями Федерального </w:t>
      </w:r>
      <w:hyperlink r:id="rId16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 и установленных в соответствии со </w:t>
      </w:r>
      <w:hyperlink r:id="rId18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19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приведение планов закупок в соответствие с решениями совета депутатов о внесении изменений в решение совета депутатов о бюджете МО</w:t>
      </w:r>
      <w:r w:rsidR="0089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текущий финансовый год (текущий финансовый год и плановый период);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Бурятия, решений, поручений, указаний Главы Республики Бурятия, решений, поручений Правительства Республики Бурятия, муниципальных нормативно-правовых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реализация решения, принятого заказчиком или юридическим лицом по итогам обязательного общественного обсуждения закупок;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использование в соответствии с законодательством Российской Федерации, законодательством Республики Бурятия, муниципальными нормативно-правовыми актами</w:t>
      </w:r>
      <w:r w:rsidRPr="003E3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экономии, полученной при осуществлении закупок;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выдача предписания органами контроля, определенными </w:t>
      </w:r>
      <w:hyperlink r:id="rId19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99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сроков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изменение сроков (периодичности) осуществления планируемых закупок;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изменение объема финансового обеспечения;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отмена закупки, предусмотренной планом закупок, заказчиком, уполномоченным органом;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возникновение обстоятельств, предвидеть которые на дату утверждения плана закупок было невозможно.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0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</w:t>
      </w:r>
      <w:proofErr w:type="gram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плановом </w:t>
      </w: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AD7" w:rsidRPr="003E3AD7" w:rsidRDefault="003E3AD7" w:rsidP="003E3A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AD7" w:rsidRDefault="003E3AD7"/>
    <w:sectPr w:rsidR="003E3AD7" w:rsidSect="00552E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6CA"/>
    <w:multiLevelType w:val="multilevel"/>
    <w:tmpl w:val="CAF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3DB8"/>
    <w:multiLevelType w:val="hybridMultilevel"/>
    <w:tmpl w:val="E51E5C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3">
    <w:nsid w:val="42003FDD"/>
    <w:multiLevelType w:val="hybridMultilevel"/>
    <w:tmpl w:val="A268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5CCC"/>
    <w:multiLevelType w:val="hybridMultilevel"/>
    <w:tmpl w:val="FFB8DF8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3A07"/>
    <w:multiLevelType w:val="hybridMultilevel"/>
    <w:tmpl w:val="C892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813"/>
    <w:rsid w:val="000911E9"/>
    <w:rsid w:val="000F56EC"/>
    <w:rsid w:val="00115C3D"/>
    <w:rsid w:val="00153421"/>
    <w:rsid w:val="002F0A36"/>
    <w:rsid w:val="00357194"/>
    <w:rsid w:val="003D3CFB"/>
    <w:rsid w:val="003E3AD7"/>
    <w:rsid w:val="00552E74"/>
    <w:rsid w:val="005566FC"/>
    <w:rsid w:val="005D277E"/>
    <w:rsid w:val="007112DA"/>
    <w:rsid w:val="00805813"/>
    <w:rsid w:val="0089551C"/>
    <w:rsid w:val="009C3601"/>
    <w:rsid w:val="009F7990"/>
    <w:rsid w:val="00C94D34"/>
    <w:rsid w:val="00CB698D"/>
    <w:rsid w:val="00E058A6"/>
    <w:rsid w:val="00F01A77"/>
    <w:rsid w:val="00F4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3C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3C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D8D3963CC700D0066C2E2C825F3E979500BB2B7D00DFF2A8808D8575A49DB1C6DF0321DB37FD9F344CA1g3YDI" TargetMode="External"/><Relationship Id="rId13" Type="http://schemas.openxmlformats.org/officeDocument/2006/relationships/hyperlink" Target="consultantplus://offline/ref=1FFE62836E8BD1DD743DD8D3963CC700D0066C2E2C825F3E979500BB2B7D00DFE0A8D8898679EECDF58DD00227gCYDI" TargetMode="External"/><Relationship Id="rId18" Type="http://schemas.openxmlformats.org/officeDocument/2006/relationships/hyperlink" Target="consultantplus://offline/ref=1FFE62836E8BD1DD743DD8D3963CC700D0066C2E2C825F3E979500BB2B7D00DFF2A88085877EF1CBF698865362903BFC86284DA02BEB8A11gFYE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FE62836E8BD1DD743DD8D3963CC700D0066C2E2C825F3E979500BB2B7D00DFF2A88085877EF1CEF198865362903BFC86284DA02BEB8A11gFYEI" TargetMode="External"/><Relationship Id="rId12" Type="http://schemas.openxmlformats.org/officeDocument/2006/relationships/hyperlink" Target="consultantplus://offline/ref=1FFE62836E8BD1DD743DD8D3963CC700D0066C2E2C825F3E979500BB2B7D00DFF2A880858775A49DB1C6DF0321DB37FD9F344CA1g3YDI" TargetMode="External"/><Relationship Id="rId17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FE62836E8BD1DD743DD8D3963CC700D0066C2E2C825F3E979500BB2B7D00DFE0A8D8898679EECDF58DD00227gCYDI" TargetMode="External"/><Relationship Id="rId20" Type="http://schemas.openxmlformats.org/officeDocument/2006/relationships/hyperlink" Target="consultantplus://offline/ref=1FFE62836E8BD1DD743DD8D3963CC700D0066C2E2C825F3E979500BB2B7D00DFE0A8D8898679EECDF58DD00227gCY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zakupki.gov.ru" TargetMode="External"/><Relationship Id="rId11" Type="http://schemas.openxmlformats.org/officeDocument/2006/relationships/hyperlink" Target="consultantplus://offline/ref=1FFE62836E8BD1DD743DD8D3963CC700D0066C2E2C825F3E979500BB2B7D00DFF2A8808D8C2AA188A09ED30538C436E383364DgAY8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FFE62836E8BD1DD743DD8D3963CC700D0066C2E2C825F3E979500BB2B7D00DFF2A8808D8575A49DB1C6DF0321DB37FD9F344CA1g3YDI" TargetMode="External"/><Relationship Id="rId19" Type="http://schemas.openxmlformats.org/officeDocument/2006/relationships/hyperlink" Target="consultantplus://offline/ref=1FFE62836E8BD1DD743DD8D3963CC700D0066C2E2C825F3E979500BB2B7D00DFF2A88085877FF3CBF398865362903BFC86284DA02BEB8A11gF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E62836E8BD1DD743DD8D3963CC700D0066C2E2C825F3E979500BB2B7D00DFF2A88085877CF0CDF698865362903BFC86284DA02BEB8A11gFYEI" TargetMode="External"/><Relationship Id="rId14" Type="http://schemas.openxmlformats.org/officeDocument/2006/relationships/hyperlink" Target="consultantplus://offline/ref=1FFE62836E8BD1DD743DD8D3963CC700D0066D2D2E825F3E979500BB2B7D00DFF2A880878E75A49DB1C6DF0321DB37FD9F344CA1g3Y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Админ</cp:lastModifiedBy>
  <cp:revision>14</cp:revision>
  <cp:lastPrinted>2018-10-23T07:33:00Z</cp:lastPrinted>
  <dcterms:created xsi:type="dcterms:W3CDTF">2018-10-23T05:13:00Z</dcterms:created>
  <dcterms:modified xsi:type="dcterms:W3CDTF">2018-10-26T07:10:00Z</dcterms:modified>
</cp:coreProperties>
</file>